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31148" w:rsidRPr="00DA0660" w:rsidRDefault="00E31148" w:rsidP="2B576E06">
      <w:pPr>
        <w:rPr>
          <w:rFonts w:eastAsiaTheme="majorEastAsia"/>
          <w:b/>
          <w:sz w:val="24"/>
          <w:szCs w:val="24"/>
        </w:rPr>
      </w:pPr>
    </w:p>
    <w:p w14:paraId="0A37501D" w14:textId="77777777" w:rsidR="0065505E" w:rsidRPr="00DA0660" w:rsidRDefault="0065505E" w:rsidP="2B576E06">
      <w:pPr>
        <w:pStyle w:val="CM2"/>
        <w:rPr>
          <w:rFonts w:eastAsiaTheme="majorEastAsia"/>
        </w:rPr>
      </w:pPr>
    </w:p>
    <w:p w14:paraId="5DAB6C7B" w14:textId="77777777" w:rsidR="0065505E" w:rsidRPr="00DA0660" w:rsidRDefault="0065505E" w:rsidP="2B576E06">
      <w:pPr>
        <w:pStyle w:val="Default"/>
        <w:jc w:val="center"/>
        <w:rPr>
          <w:rFonts w:eastAsiaTheme="majorEastAsia"/>
        </w:rPr>
      </w:pPr>
    </w:p>
    <w:p w14:paraId="02EB378F" w14:textId="77777777" w:rsidR="005619C9" w:rsidRPr="00DA0660" w:rsidRDefault="471A6968" w:rsidP="2B576E06">
      <w:pPr>
        <w:pStyle w:val="CM2"/>
        <w:jc w:val="center"/>
        <w:rPr>
          <w:rFonts w:eastAsiaTheme="majorEastAsia"/>
        </w:rPr>
      </w:pPr>
      <w:r>
        <w:rPr>
          <w:noProof/>
        </w:rPr>
        <w:drawing>
          <wp:inline distT="0" distB="0" distL="0" distR="0" wp14:anchorId="414A56DE" wp14:editId="5944C0BE">
            <wp:extent cx="3943350" cy="224046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943350" cy="2240463"/>
                    </a:xfrm>
                    <a:prstGeom prst="rect">
                      <a:avLst/>
                    </a:prstGeom>
                  </pic:spPr>
                </pic:pic>
              </a:graphicData>
            </a:graphic>
          </wp:inline>
        </w:drawing>
      </w:r>
    </w:p>
    <w:p w14:paraId="41C8F396" w14:textId="336D7532" w:rsidR="005619C9" w:rsidRPr="00DA0660" w:rsidRDefault="005619C9" w:rsidP="2B576E06">
      <w:pPr>
        <w:pStyle w:val="Default"/>
        <w:jc w:val="center"/>
        <w:rPr>
          <w:rFonts w:eastAsiaTheme="majorEastAsia"/>
          <w:color w:val="000000" w:themeColor="text1"/>
        </w:rPr>
      </w:pPr>
    </w:p>
    <w:p w14:paraId="72A3D3EC" w14:textId="77777777" w:rsidR="005619C9" w:rsidRPr="00DA0660" w:rsidRDefault="005619C9" w:rsidP="2B576E06">
      <w:pPr>
        <w:pStyle w:val="Default"/>
        <w:jc w:val="center"/>
        <w:rPr>
          <w:rFonts w:eastAsiaTheme="majorEastAsia"/>
        </w:rPr>
      </w:pPr>
    </w:p>
    <w:p w14:paraId="0D0B940D" w14:textId="77777777" w:rsidR="00A95E48" w:rsidRPr="00DA0660" w:rsidRDefault="00A95E48" w:rsidP="2B576E06">
      <w:pPr>
        <w:jc w:val="center"/>
        <w:rPr>
          <w:rFonts w:eastAsiaTheme="majorEastAsia"/>
          <w:sz w:val="24"/>
          <w:szCs w:val="24"/>
        </w:rPr>
      </w:pPr>
    </w:p>
    <w:p w14:paraId="5DB70DC7" w14:textId="77777777" w:rsidR="006C16B4" w:rsidRPr="00DA0660" w:rsidRDefault="3E9693B8" w:rsidP="2B576E06">
      <w:pPr>
        <w:widowControl w:val="0"/>
        <w:tabs>
          <w:tab w:val="left" w:pos="2820"/>
        </w:tabs>
        <w:autoSpaceDE w:val="0"/>
        <w:autoSpaceDN w:val="0"/>
        <w:adjustRightInd w:val="0"/>
        <w:jc w:val="center"/>
        <w:textAlignment w:val="center"/>
        <w:outlineLvl w:val="0"/>
        <w:rPr>
          <w:rFonts w:eastAsiaTheme="majorEastAsia"/>
          <w:b/>
          <w:smallCaps/>
          <w:sz w:val="24"/>
          <w:szCs w:val="24"/>
        </w:rPr>
      </w:pPr>
      <w:bookmarkStart w:id="0" w:name="_Toc77771606"/>
      <w:bookmarkStart w:id="1" w:name="_Toc93584828"/>
      <w:bookmarkStart w:id="2" w:name="_Toc107348678"/>
      <w:bookmarkStart w:id="3" w:name="_Toc525072616"/>
      <w:r w:rsidRPr="00DA0660">
        <w:rPr>
          <w:rFonts w:eastAsiaTheme="majorEastAsia"/>
          <w:b/>
          <w:smallCaps/>
          <w:sz w:val="24"/>
          <w:szCs w:val="24"/>
        </w:rPr>
        <w:t>Department of</w:t>
      </w:r>
      <w:bookmarkEnd w:id="0"/>
      <w:bookmarkEnd w:id="1"/>
      <w:bookmarkEnd w:id="2"/>
      <w:bookmarkEnd w:id="3"/>
    </w:p>
    <w:p w14:paraId="2E77ACE2" w14:textId="77777777" w:rsidR="006C16B4" w:rsidRPr="00DA0660" w:rsidRDefault="3E9693B8" w:rsidP="2B576E06">
      <w:pPr>
        <w:widowControl w:val="0"/>
        <w:tabs>
          <w:tab w:val="left" w:pos="2820"/>
        </w:tabs>
        <w:autoSpaceDE w:val="0"/>
        <w:autoSpaceDN w:val="0"/>
        <w:adjustRightInd w:val="0"/>
        <w:jc w:val="center"/>
        <w:textAlignment w:val="center"/>
        <w:outlineLvl w:val="0"/>
        <w:rPr>
          <w:rFonts w:eastAsiaTheme="majorEastAsia"/>
          <w:b/>
          <w:smallCaps/>
          <w:sz w:val="24"/>
          <w:szCs w:val="24"/>
        </w:rPr>
      </w:pPr>
      <w:bookmarkStart w:id="4" w:name="_Toc77771607"/>
      <w:bookmarkStart w:id="5" w:name="_Toc93584829"/>
      <w:bookmarkStart w:id="6" w:name="_Toc517618295"/>
      <w:bookmarkStart w:id="7" w:name="_Toc154351540"/>
      <w:r w:rsidRPr="00DA0660">
        <w:rPr>
          <w:rFonts w:eastAsiaTheme="majorEastAsia"/>
          <w:b/>
          <w:smallCaps/>
          <w:sz w:val="24"/>
          <w:szCs w:val="24"/>
        </w:rPr>
        <w:t>Physician Assistant Studies</w:t>
      </w:r>
      <w:bookmarkEnd w:id="4"/>
      <w:bookmarkEnd w:id="5"/>
      <w:bookmarkEnd w:id="6"/>
      <w:bookmarkEnd w:id="7"/>
    </w:p>
    <w:p w14:paraId="0E27B00A" w14:textId="77777777" w:rsidR="00A95E48" w:rsidRPr="00DA0660" w:rsidRDefault="00A95E48" w:rsidP="2B576E06">
      <w:pPr>
        <w:jc w:val="center"/>
        <w:rPr>
          <w:rFonts w:eastAsiaTheme="majorEastAsia"/>
          <w:b/>
          <w:sz w:val="24"/>
          <w:szCs w:val="24"/>
        </w:rPr>
      </w:pPr>
    </w:p>
    <w:p w14:paraId="60061E4C" w14:textId="77777777" w:rsidR="005619C9" w:rsidRPr="00DA0660" w:rsidRDefault="005619C9" w:rsidP="2B576E06">
      <w:pPr>
        <w:jc w:val="center"/>
        <w:rPr>
          <w:rFonts w:eastAsiaTheme="majorEastAsia"/>
          <w:b/>
          <w:sz w:val="24"/>
          <w:szCs w:val="24"/>
        </w:rPr>
      </w:pPr>
    </w:p>
    <w:p w14:paraId="44EAFD9C" w14:textId="77777777" w:rsidR="005619C9" w:rsidRPr="00DA0660" w:rsidRDefault="005619C9" w:rsidP="2B576E06">
      <w:pPr>
        <w:jc w:val="center"/>
        <w:rPr>
          <w:rFonts w:eastAsiaTheme="majorEastAsia"/>
          <w:b/>
          <w:sz w:val="24"/>
          <w:szCs w:val="24"/>
        </w:rPr>
      </w:pPr>
    </w:p>
    <w:p w14:paraId="4B94D5A5" w14:textId="77777777" w:rsidR="0065505E" w:rsidRPr="00DA0660" w:rsidRDefault="0065505E" w:rsidP="2B576E06">
      <w:pPr>
        <w:jc w:val="center"/>
        <w:rPr>
          <w:rFonts w:eastAsiaTheme="majorEastAsia"/>
          <w:b/>
          <w:sz w:val="24"/>
          <w:szCs w:val="24"/>
        </w:rPr>
      </w:pPr>
    </w:p>
    <w:p w14:paraId="236C2C42" w14:textId="77777777" w:rsidR="00A95E48" w:rsidRPr="00DA0660" w:rsidRDefault="34EF0A80" w:rsidP="2B576E06">
      <w:pPr>
        <w:jc w:val="center"/>
        <w:outlineLvl w:val="0"/>
        <w:rPr>
          <w:rFonts w:eastAsiaTheme="majorEastAsia"/>
          <w:sz w:val="24"/>
          <w:szCs w:val="24"/>
        </w:rPr>
      </w:pPr>
      <w:bookmarkStart w:id="8" w:name="_Toc77771608"/>
      <w:bookmarkStart w:id="9" w:name="_Toc93584830"/>
      <w:bookmarkStart w:id="10" w:name="_Toc323880007"/>
      <w:bookmarkStart w:id="11" w:name="_Toc1733227422"/>
      <w:r w:rsidRPr="00DA0660">
        <w:rPr>
          <w:rFonts w:eastAsiaTheme="majorEastAsia"/>
          <w:sz w:val="24"/>
          <w:szCs w:val="24"/>
        </w:rPr>
        <w:t>P</w:t>
      </w:r>
      <w:r w:rsidR="28CD094D" w:rsidRPr="00DA0660">
        <w:rPr>
          <w:rFonts w:eastAsiaTheme="majorEastAsia"/>
          <w:sz w:val="24"/>
          <w:szCs w:val="24"/>
        </w:rPr>
        <w:t>receptor Manual</w:t>
      </w:r>
      <w:bookmarkEnd w:id="8"/>
      <w:bookmarkEnd w:id="9"/>
      <w:bookmarkEnd w:id="10"/>
      <w:bookmarkEnd w:id="11"/>
    </w:p>
    <w:p w14:paraId="42B71CCD" w14:textId="56198981" w:rsidR="000A42D7" w:rsidRPr="00DA0660" w:rsidRDefault="28FC5BB8" w:rsidP="2B576E06">
      <w:pPr>
        <w:jc w:val="center"/>
        <w:rPr>
          <w:rFonts w:eastAsiaTheme="majorEastAsia"/>
          <w:sz w:val="24"/>
          <w:szCs w:val="24"/>
        </w:rPr>
      </w:pPr>
      <w:r w:rsidRPr="00DA0660">
        <w:rPr>
          <w:rFonts w:eastAsiaTheme="majorEastAsia"/>
          <w:sz w:val="24"/>
          <w:szCs w:val="24"/>
        </w:rPr>
        <w:t>20</w:t>
      </w:r>
      <w:r w:rsidR="471A6968" w:rsidRPr="00DA0660">
        <w:rPr>
          <w:rFonts w:eastAsiaTheme="majorEastAsia"/>
          <w:sz w:val="24"/>
          <w:szCs w:val="24"/>
        </w:rPr>
        <w:t>2</w:t>
      </w:r>
      <w:r w:rsidR="00597F76">
        <w:rPr>
          <w:rFonts w:eastAsiaTheme="majorEastAsia"/>
          <w:sz w:val="24"/>
          <w:szCs w:val="24"/>
        </w:rPr>
        <w:t>3</w:t>
      </w:r>
    </w:p>
    <w:p w14:paraId="3DEEC669" w14:textId="77777777" w:rsidR="00E76C38" w:rsidRPr="00DA0660" w:rsidRDefault="00E76C38" w:rsidP="2B576E06">
      <w:pPr>
        <w:outlineLvl w:val="0"/>
        <w:rPr>
          <w:rFonts w:eastAsiaTheme="majorEastAsia"/>
          <w:b/>
          <w:sz w:val="24"/>
          <w:szCs w:val="24"/>
        </w:rPr>
      </w:pPr>
    </w:p>
    <w:p w14:paraId="3656B9AB" w14:textId="77777777" w:rsidR="00E76C38" w:rsidRPr="00DA0660" w:rsidRDefault="00E76C38" w:rsidP="2B576E06">
      <w:pPr>
        <w:outlineLvl w:val="0"/>
        <w:rPr>
          <w:rFonts w:eastAsiaTheme="majorEastAsia"/>
          <w:b/>
          <w:sz w:val="24"/>
          <w:szCs w:val="24"/>
        </w:rPr>
      </w:pPr>
    </w:p>
    <w:p w14:paraId="45FB0818" w14:textId="77777777" w:rsidR="00E76C38" w:rsidRPr="00DA0660" w:rsidRDefault="00E76C38" w:rsidP="2B576E06">
      <w:pPr>
        <w:outlineLvl w:val="0"/>
        <w:rPr>
          <w:rFonts w:eastAsiaTheme="majorEastAsia"/>
          <w:b/>
          <w:sz w:val="24"/>
          <w:szCs w:val="24"/>
        </w:rPr>
      </w:pPr>
    </w:p>
    <w:p w14:paraId="6757C064" w14:textId="3CB83BFC" w:rsidR="2B576E06" w:rsidRPr="00DA0660" w:rsidRDefault="2B576E06" w:rsidP="2B576E06">
      <w:pPr>
        <w:outlineLvl w:val="0"/>
        <w:rPr>
          <w:rFonts w:eastAsiaTheme="majorEastAsia"/>
          <w:b/>
          <w:sz w:val="24"/>
          <w:szCs w:val="24"/>
        </w:rPr>
      </w:pPr>
    </w:p>
    <w:p w14:paraId="13796A67" w14:textId="541D7ACC" w:rsidR="2B576E06" w:rsidRPr="00DA0660" w:rsidRDefault="2B576E06" w:rsidP="2B576E06">
      <w:pPr>
        <w:outlineLvl w:val="0"/>
        <w:rPr>
          <w:rFonts w:eastAsiaTheme="majorEastAsia"/>
          <w:b/>
          <w:sz w:val="24"/>
          <w:szCs w:val="24"/>
        </w:rPr>
      </w:pPr>
    </w:p>
    <w:p w14:paraId="7214695A" w14:textId="47335E0F" w:rsidR="5710783A" w:rsidRPr="00DA0660" w:rsidRDefault="5710783A" w:rsidP="2B576E06">
      <w:pPr>
        <w:outlineLvl w:val="0"/>
        <w:rPr>
          <w:rFonts w:eastAsiaTheme="majorEastAsia"/>
          <w:b/>
          <w:sz w:val="24"/>
          <w:szCs w:val="24"/>
        </w:rPr>
      </w:pPr>
    </w:p>
    <w:p w14:paraId="56977DA4" w14:textId="51533CEB" w:rsidR="5710783A" w:rsidRPr="00DA0660" w:rsidRDefault="5710783A" w:rsidP="2B576E06">
      <w:pPr>
        <w:outlineLvl w:val="0"/>
        <w:rPr>
          <w:rFonts w:eastAsiaTheme="majorEastAsia"/>
          <w:b/>
          <w:sz w:val="24"/>
          <w:szCs w:val="24"/>
        </w:rPr>
      </w:pPr>
    </w:p>
    <w:p w14:paraId="0C18CEA5" w14:textId="71BB9801" w:rsidR="5710783A" w:rsidRPr="00DA0660" w:rsidRDefault="5710783A" w:rsidP="2B576E06">
      <w:pPr>
        <w:outlineLvl w:val="0"/>
        <w:rPr>
          <w:rFonts w:eastAsiaTheme="majorEastAsia"/>
          <w:b/>
          <w:sz w:val="24"/>
          <w:szCs w:val="24"/>
        </w:rPr>
      </w:pPr>
    </w:p>
    <w:p w14:paraId="1B037FF2" w14:textId="0D544959" w:rsidR="5710783A" w:rsidRPr="00DA0660" w:rsidRDefault="5710783A" w:rsidP="2B576E06">
      <w:pPr>
        <w:outlineLvl w:val="0"/>
        <w:rPr>
          <w:rFonts w:eastAsiaTheme="majorEastAsia"/>
          <w:b/>
          <w:sz w:val="24"/>
          <w:szCs w:val="24"/>
        </w:rPr>
      </w:pPr>
    </w:p>
    <w:p w14:paraId="3D642AAD" w14:textId="090CFB64" w:rsidR="5710783A" w:rsidRPr="00DA0660" w:rsidRDefault="5710783A" w:rsidP="2B576E06">
      <w:pPr>
        <w:outlineLvl w:val="0"/>
        <w:rPr>
          <w:rFonts w:eastAsiaTheme="majorEastAsia"/>
          <w:b/>
          <w:sz w:val="24"/>
          <w:szCs w:val="24"/>
        </w:rPr>
      </w:pPr>
    </w:p>
    <w:p w14:paraId="600D1625" w14:textId="17F640F8" w:rsidR="5710783A" w:rsidRPr="00DA0660" w:rsidRDefault="5710783A" w:rsidP="2B576E06">
      <w:pPr>
        <w:outlineLvl w:val="0"/>
        <w:rPr>
          <w:rFonts w:eastAsiaTheme="majorEastAsia"/>
          <w:b/>
          <w:sz w:val="24"/>
          <w:szCs w:val="24"/>
        </w:rPr>
      </w:pPr>
    </w:p>
    <w:p w14:paraId="47186BD2" w14:textId="415B2E7A" w:rsidR="5710783A" w:rsidRPr="00DA0660" w:rsidRDefault="5710783A" w:rsidP="2B576E06">
      <w:pPr>
        <w:outlineLvl w:val="0"/>
        <w:rPr>
          <w:rFonts w:eastAsiaTheme="majorEastAsia"/>
          <w:b/>
          <w:sz w:val="24"/>
          <w:szCs w:val="24"/>
        </w:rPr>
      </w:pPr>
    </w:p>
    <w:p w14:paraId="0696CAA6" w14:textId="20AAA0C7" w:rsidR="5710783A" w:rsidRPr="00DA0660" w:rsidRDefault="5710783A" w:rsidP="2B576E06">
      <w:pPr>
        <w:outlineLvl w:val="0"/>
        <w:rPr>
          <w:rFonts w:eastAsiaTheme="majorEastAsia"/>
          <w:b/>
          <w:sz w:val="24"/>
          <w:szCs w:val="24"/>
        </w:rPr>
      </w:pPr>
    </w:p>
    <w:p w14:paraId="2B264D33" w14:textId="11F72A81" w:rsidR="1259AE46" w:rsidRDefault="1259AE46" w:rsidP="2B576E06">
      <w:pPr>
        <w:outlineLvl w:val="0"/>
        <w:rPr>
          <w:rFonts w:eastAsiaTheme="majorEastAsia"/>
          <w:b/>
          <w:sz w:val="24"/>
          <w:szCs w:val="24"/>
        </w:rPr>
      </w:pPr>
    </w:p>
    <w:p w14:paraId="18FBA27C" w14:textId="77777777" w:rsidR="00DA0660" w:rsidRDefault="00DA0660" w:rsidP="2B576E06">
      <w:pPr>
        <w:outlineLvl w:val="0"/>
        <w:rPr>
          <w:rFonts w:eastAsiaTheme="majorEastAsia"/>
          <w:b/>
          <w:bCs/>
          <w:sz w:val="24"/>
          <w:szCs w:val="24"/>
        </w:rPr>
      </w:pPr>
    </w:p>
    <w:p w14:paraId="7BB40333" w14:textId="77777777" w:rsidR="00DA0660" w:rsidRDefault="00DA0660" w:rsidP="2B576E06">
      <w:pPr>
        <w:outlineLvl w:val="0"/>
        <w:rPr>
          <w:rFonts w:eastAsiaTheme="majorEastAsia"/>
          <w:b/>
          <w:bCs/>
          <w:sz w:val="24"/>
          <w:szCs w:val="24"/>
        </w:rPr>
      </w:pPr>
    </w:p>
    <w:p w14:paraId="6414F9FC" w14:textId="77777777" w:rsidR="00DA0660" w:rsidRPr="00DA0660" w:rsidRDefault="00DA0660" w:rsidP="2B576E06">
      <w:pPr>
        <w:outlineLvl w:val="0"/>
        <w:rPr>
          <w:rFonts w:eastAsiaTheme="majorEastAsia"/>
          <w:b/>
          <w:bCs/>
          <w:sz w:val="24"/>
          <w:szCs w:val="24"/>
        </w:rPr>
      </w:pPr>
    </w:p>
    <w:p w14:paraId="6F62C8FE" w14:textId="77777777" w:rsidR="00A37B66" w:rsidRPr="00DA0660" w:rsidRDefault="00A37B66" w:rsidP="2B576E06">
      <w:pPr>
        <w:outlineLvl w:val="0"/>
        <w:rPr>
          <w:rFonts w:eastAsiaTheme="majorEastAsia"/>
          <w:b/>
          <w:sz w:val="24"/>
          <w:szCs w:val="24"/>
        </w:rPr>
      </w:pPr>
      <w:bookmarkStart w:id="12" w:name="_Toc77771609"/>
    </w:p>
    <w:p w14:paraId="2674A96C" w14:textId="77777777" w:rsidR="00A37B66" w:rsidRPr="00DA0660" w:rsidRDefault="00A37B66" w:rsidP="2B576E06">
      <w:pPr>
        <w:outlineLvl w:val="0"/>
        <w:rPr>
          <w:rFonts w:eastAsiaTheme="majorEastAsia"/>
          <w:b/>
          <w:sz w:val="24"/>
          <w:szCs w:val="24"/>
        </w:rPr>
      </w:pPr>
    </w:p>
    <w:p w14:paraId="7762CC79" w14:textId="52DA7E35" w:rsidR="2B576E06" w:rsidRPr="00DA0660" w:rsidRDefault="2B576E06" w:rsidP="2B576E06">
      <w:pPr>
        <w:outlineLvl w:val="0"/>
        <w:rPr>
          <w:rFonts w:eastAsiaTheme="majorEastAsia"/>
          <w:b/>
          <w:sz w:val="24"/>
          <w:szCs w:val="24"/>
        </w:rPr>
      </w:pPr>
    </w:p>
    <w:p w14:paraId="434102BF" w14:textId="3076EC88" w:rsidR="2B576E06" w:rsidRPr="00DA0660" w:rsidRDefault="2B576E06" w:rsidP="2B576E06">
      <w:pPr>
        <w:outlineLvl w:val="0"/>
        <w:rPr>
          <w:rFonts w:eastAsiaTheme="majorEastAsia"/>
          <w:b/>
          <w:sz w:val="24"/>
          <w:szCs w:val="24"/>
        </w:rPr>
      </w:pPr>
    </w:p>
    <w:p w14:paraId="142A841A" w14:textId="26ECC8F4" w:rsidR="1E05CC9C" w:rsidRPr="00DA0660" w:rsidRDefault="1E05CC9C" w:rsidP="2B576E06">
      <w:pPr>
        <w:outlineLvl w:val="0"/>
        <w:rPr>
          <w:rFonts w:eastAsiaTheme="majorEastAsia"/>
          <w:b/>
          <w:sz w:val="24"/>
          <w:szCs w:val="24"/>
        </w:rPr>
      </w:pPr>
    </w:p>
    <w:p w14:paraId="73DB4938" w14:textId="1B6204DA" w:rsidR="1E05CC9C" w:rsidRPr="00DA0660" w:rsidRDefault="1E05CC9C" w:rsidP="2B576E06">
      <w:pPr>
        <w:outlineLvl w:val="0"/>
        <w:rPr>
          <w:rFonts w:eastAsiaTheme="majorEastAsia"/>
          <w:b/>
          <w:sz w:val="24"/>
          <w:szCs w:val="24"/>
        </w:rPr>
      </w:pPr>
    </w:p>
    <w:p w14:paraId="1C62C1F0" w14:textId="3020C018" w:rsidR="006455D5" w:rsidRPr="00DA0660" w:rsidRDefault="4AE568C0" w:rsidP="53D12A7B">
      <w:pPr>
        <w:outlineLvl w:val="0"/>
        <w:rPr>
          <w:rFonts w:eastAsiaTheme="majorEastAsia"/>
          <w:b/>
          <w:bCs/>
          <w:sz w:val="24"/>
          <w:szCs w:val="24"/>
        </w:rPr>
      </w:pPr>
      <w:bookmarkStart w:id="13" w:name="_Toc93584831"/>
      <w:bookmarkStart w:id="14" w:name="_Toc886755021"/>
      <w:bookmarkStart w:id="15" w:name="_Toc1487139286"/>
      <w:r w:rsidRPr="53D12A7B">
        <w:rPr>
          <w:rFonts w:eastAsiaTheme="majorEastAsia"/>
          <w:b/>
          <w:bCs/>
          <w:sz w:val="24"/>
          <w:szCs w:val="24"/>
        </w:rPr>
        <w:lastRenderedPageBreak/>
        <w:t>To Our Preceptors</w:t>
      </w:r>
      <w:r w:rsidR="03AF79CB" w:rsidRPr="53D12A7B">
        <w:rPr>
          <w:rFonts w:eastAsiaTheme="majorEastAsia"/>
          <w:b/>
          <w:bCs/>
          <w:sz w:val="24"/>
          <w:szCs w:val="24"/>
        </w:rPr>
        <w:t xml:space="preserve"> </w:t>
      </w:r>
      <w:bookmarkEnd w:id="12"/>
      <w:bookmarkEnd w:id="13"/>
      <w:bookmarkEnd w:id="14"/>
      <w:bookmarkEnd w:id="15"/>
    </w:p>
    <w:p w14:paraId="386C4AF0" w14:textId="08C8F599" w:rsidR="006455D5" w:rsidRPr="00DA0660" w:rsidRDefault="4A1A0E1A" w:rsidP="2B576E06">
      <w:pPr>
        <w:rPr>
          <w:rFonts w:eastAsiaTheme="majorEastAsia"/>
          <w:sz w:val="24"/>
          <w:szCs w:val="24"/>
        </w:rPr>
      </w:pPr>
      <w:r w:rsidRPr="00DA0660">
        <w:rPr>
          <w:rFonts w:eastAsiaTheme="majorEastAsia"/>
          <w:sz w:val="24"/>
          <w:szCs w:val="24"/>
        </w:rPr>
        <w:t xml:space="preserve">The practical application of </w:t>
      </w:r>
      <w:r w:rsidR="00187EAD">
        <w:rPr>
          <w:rFonts w:eastAsiaTheme="majorEastAsia"/>
          <w:sz w:val="24"/>
          <w:szCs w:val="24"/>
        </w:rPr>
        <w:t>medical</w:t>
      </w:r>
      <w:r w:rsidR="00B77AA8">
        <w:rPr>
          <w:rFonts w:eastAsiaTheme="majorEastAsia"/>
          <w:sz w:val="24"/>
          <w:szCs w:val="24"/>
        </w:rPr>
        <w:t xml:space="preserve"> principles</w:t>
      </w:r>
      <w:r w:rsidRPr="00DA0660">
        <w:rPr>
          <w:rFonts w:eastAsiaTheme="majorEastAsia"/>
          <w:sz w:val="24"/>
          <w:szCs w:val="24"/>
        </w:rPr>
        <w:t xml:space="preserve"> that our stud</w:t>
      </w:r>
      <w:r w:rsidR="4B06B386" w:rsidRPr="00DA0660">
        <w:rPr>
          <w:rFonts w:eastAsiaTheme="majorEastAsia"/>
          <w:sz w:val="24"/>
          <w:szCs w:val="24"/>
        </w:rPr>
        <w:t>ents learn during their didactic</w:t>
      </w:r>
      <w:r w:rsidR="23D6B605" w:rsidRPr="00DA0660">
        <w:rPr>
          <w:rFonts w:eastAsiaTheme="majorEastAsia"/>
          <w:sz w:val="24"/>
          <w:szCs w:val="24"/>
        </w:rPr>
        <w:t xml:space="preserve"> </w:t>
      </w:r>
      <w:r w:rsidR="0334E0CD" w:rsidRPr="00DA0660">
        <w:rPr>
          <w:rFonts w:eastAsiaTheme="majorEastAsia"/>
          <w:sz w:val="24"/>
          <w:szCs w:val="24"/>
        </w:rPr>
        <w:t xml:space="preserve">education is an invaluable, necessary experience.  </w:t>
      </w:r>
      <w:r w:rsidR="5ABD6C03" w:rsidRPr="00DA0660">
        <w:rPr>
          <w:rFonts w:eastAsiaTheme="majorEastAsia"/>
          <w:sz w:val="24"/>
          <w:szCs w:val="24"/>
        </w:rPr>
        <w:t>T</w:t>
      </w:r>
      <w:r w:rsidR="456CBA9B" w:rsidRPr="00DA0660">
        <w:rPr>
          <w:rFonts w:eastAsiaTheme="majorEastAsia"/>
          <w:sz w:val="24"/>
          <w:szCs w:val="24"/>
        </w:rPr>
        <w:t xml:space="preserve">he </w:t>
      </w:r>
      <w:r w:rsidR="00B62086">
        <w:rPr>
          <w:rFonts w:eastAsiaTheme="majorEastAsia"/>
          <w:sz w:val="24"/>
          <w:szCs w:val="24"/>
        </w:rPr>
        <w:t xml:space="preserve">Department of Physician Assistant Studies faculty </w:t>
      </w:r>
      <w:r w:rsidR="3A739D4D" w:rsidRPr="00DA0660">
        <w:rPr>
          <w:rFonts w:eastAsiaTheme="majorEastAsia"/>
          <w:sz w:val="24"/>
          <w:szCs w:val="24"/>
        </w:rPr>
        <w:t>at East Carolina University extends</w:t>
      </w:r>
      <w:r w:rsidR="712CD21B" w:rsidRPr="00DA0660">
        <w:rPr>
          <w:rFonts w:eastAsiaTheme="majorEastAsia"/>
          <w:sz w:val="24"/>
          <w:szCs w:val="24"/>
        </w:rPr>
        <w:t xml:space="preserve"> our </w:t>
      </w:r>
      <w:r w:rsidR="169146AA" w:rsidRPr="00DA0660">
        <w:rPr>
          <w:rFonts w:eastAsiaTheme="majorEastAsia"/>
          <w:sz w:val="24"/>
          <w:szCs w:val="24"/>
        </w:rPr>
        <w:t>inexpressible gratitude to our preceptors</w:t>
      </w:r>
      <w:r w:rsidR="712CD21B" w:rsidRPr="00DA0660">
        <w:rPr>
          <w:rFonts w:eastAsiaTheme="majorEastAsia"/>
          <w:sz w:val="24"/>
          <w:szCs w:val="24"/>
        </w:rPr>
        <w:t xml:space="preserve"> </w:t>
      </w:r>
      <w:r w:rsidR="5ABD6C03" w:rsidRPr="00DA0660">
        <w:rPr>
          <w:rFonts w:eastAsiaTheme="majorEastAsia"/>
          <w:sz w:val="24"/>
          <w:szCs w:val="24"/>
        </w:rPr>
        <w:t xml:space="preserve">for providing </w:t>
      </w:r>
      <w:r w:rsidR="09A4963B" w:rsidRPr="00DA0660">
        <w:rPr>
          <w:rFonts w:eastAsiaTheme="majorEastAsia"/>
          <w:sz w:val="24"/>
          <w:szCs w:val="24"/>
        </w:rPr>
        <w:t>students</w:t>
      </w:r>
      <w:r w:rsidR="3A43766B" w:rsidRPr="00DA0660">
        <w:rPr>
          <w:rFonts w:eastAsiaTheme="majorEastAsia"/>
          <w:sz w:val="24"/>
          <w:szCs w:val="24"/>
        </w:rPr>
        <w:t xml:space="preserve"> the</w:t>
      </w:r>
      <w:r w:rsidR="09A4963B" w:rsidRPr="00DA0660">
        <w:rPr>
          <w:rFonts w:eastAsiaTheme="majorEastAsia"/>
          <w:sz w:val="24"/>
          <w:szCs w:val="24"/>
        </w:rPr>
        <w:t xml:space="preserve"> </w:t>
      </w:r>
      <w:r w:rsidR="5ABD6C03" w:rsidRPr="00DA0660">
        <w:rPr>
          <w:rFonts w:eastAsiaTheme="majorEastAsia"/>
          <w:sz w:val="24"/>
          <w:szCs w:val="24"/>
        </w:rPr>
        <w:t xml:space="preserve">opportunity for </w:t>
      </w:r>
      <w:r w:rsidR="290B7C0B" w:rsidRPr="00DA0660">
        <w:rPr>
          <w:rFonts w:eastAsiaTheme="majorEastAsia"/>
          <w:sz w:val="24"/>
          <w:szCs w:val="24"/>
        </w:rPr>
        <w:t xml:space="preserve">supervised clinical experience </w:t>
      </w:r>
      <w:r w:rsidR="5ABD6C03" w:rsidRPr="00DA0660">
        <w:rPr>
          <w:rFonts w:eastAsiaTheme="majorEastAsia"/>
          <w:sz w:val="24"/>
          <w:szCs w:val="24"/>
        </w:rPr>
        <w:t xml:space="preserve">and </w:t>
      </w:r>
      <w:r w:rsidR="04CBB51E" w:rsidRPr="00DA0660">
        <w:rPr>
          <w:rFonts w:eastAsiaTheme="majorEastAsia"/>
          <w:sz w:val="24"/>
          <w:szCs w:val="24"/>
        </w:rPr>
        <w:t xml:space="preserve">for </w:t>
      </w:r>
      <w:r w:rsidR="5ABD6C03" w:rsidRPr="00DA0660">
        <w:rPr>
          <w:rFonts w:eastAsiaTheme="majorEastAsia"/>
          <w:sz w:val="24"/>
          <w:szCs w:val="24"/>
        </w:rPr>
        <w:t>doing it with such understanding, enthusiasm, compas</w:t>
      </w:r>
      <w:r w:rsidR="72038CEE" w:rsidRPr="00DA0660">
        <w:rPr>
          <w:rFonts w:eastAsiaTheme="majorEastAsia"/>
          <w:sz w:val="24"/>
          <w:szCs w:val="24"/>
        </w:rPr>
        <w:t>sion</w:t>
      </w:r>
      <w:r w:rsidR="7D1D653C" w:rsidRPr="00DA0660">
        <w:rPr>
          <w:rFonts w:eastAsiaTheme="majorEastAsia"/>
          <w:sz w:val="24"/>
          <w:szCs w:val="24"/>
        </w:rPr>
        <w:t>,</w:t>
      </w:r>
      <w:r w:rsidR="72038CEE" w:rsidRPr="00DA0660">
        <w:rPr>
          <w:rFonts w:eastAsiaTheme="majorEastAsia"/>
          <w:sz w:val="24"/>
          <w:szCs w:val="24"/>
        </w:rPr>
        <w:t xml:space="preserve"> and dedication.  Thank you for your service to the ECU PA students!</w:t>
      </w:r>
    </w:p>
    <w:p w14:paraId="2D4CD871" w14:textId="4ECB959A" w:rsidR="00FD479D" w:rsidRPr="00DA0660" w:rsidRDefault="002E62AC" w:rsidP="2B576E06">
      <w:pPr>
        <w:rPr>
          <w:rFonts w:eastAsiaTheme="majorEastAsia"/>
          <w:sz w:val="24"/>
          <w:szCs w:val="24"/>
        </w:rPr>
      </w:pPr>
      <w:r w:rsidRPr="00DA0660">
        <w:rPr>
          <w:sz w:val="24"/>
          <w:szCs w:val="24"/>
        </w:rPr>
        <w:br/>
      </w:r>
      <w:r w:rsidR="694E363F" w:rsidRPr="00DA0660">
        <w:rPr>
          <w:rFonts w:eastAsiaTheme="majorEastAsia"/>
          <w:sz w:val="24"/>
          <w:szCs w:val="24"/>
        </w:rPr>
        <w:t>Kelley Hulihan MS, PA-C</w:t>
      </w:r>
      <w:r w:rsidRPr="00DA0660">
        <w:rPr>
          <w:sz w:val="24"/>
          <w:szCs w:val="24"/>
        </w:rPr>
        <w:tab/>
      </w:r>
      <w:r w:rsidRPr="00DA0660">
        <w:rPr>
          <w:sz w:val="24"/>
          <w:szCs w:val="24"/>
        </w:rPr>
        <w:tab/>
      </w:r>
      <w:r w:rsidRPr="00DA0660">
        <w:rPr>
          <w:sz w:val="24"/>
          <w:szCs w:val="24"/>
        </w:rPr>
        <w:tab/>
      </w:r>
      <w:r w:rsidRPr="00DA0660">
        <w:rPr>
          <w:sz w:val="24"/>
          <w:szCs w:val="24"/>
        </w:rPr>
        <w:tab/>
      </w:r>
      <w:r w:rsidRPr="00DA0660">
        <w:rPr>
          <w:sz w:val="24"/>
          <w:szCs w:val="24"/>
        </w:rPr>
        <w:tab/>
      </w:r>
      <w:r w:rsidRPr="00DA0660">
        <w:rPr>
          <w:sz w:val="24"/>
          <w:szCs w:val="24"/>
        </w:rPr>
        <w:tab/>
      </w:r>
      <w:r w:rsidRPr="00DA0660">
        <w:rPr>
          <w:sz w:val="24"/>
          <w:szCs w:val="24"/>
        </w:rPr>
        <w:tab/>
      </w:r>
      <w:r w:rsidR="485D87DF" w:rsidRPr="00DA0660">
        <w:rPr>
          <w:rFonts w:eastAsiaTheme="majorEastAsia"/>
          <w:sz w:val="24"/>
          <w:szCs w:val="24"/>
        </w:rPr>
        <w:t>Shawn Wagner M</w:t>
      </w:r>
      <w:r w:rsidR="43F96622" w:rsidRPr="00DA0660">
        <w:rPr>
          <w:rFonts w:eastAsiaTheme="majorEastAsia"/>
          <w:sz w:val="24"/>
          <w:szCs w:val="24"/>
        </w:rPr>
        <w:t>BA</w:t>
      </w:r>
      <w:r w:rsidR="485D87DF" w:rsidRPr="00DA0660">
        <w:rPr>
          <w:rFonts w:eastAsiaTheme="majorEastAsia"/>
          <w:sz w:val="24"/>
          <w:szCs w:val="24"/>
        </w:rPr>
        <w:t xml:space="preserve">, </w:t>
      </w:r>
      <w:r w:rsidR="781A39A8" w:rsidRPr="00DA0660">
        <w:rPr>
          <w:rFonts w:eastAsiaTheme="majorEastAsia"/>
          <w:sz w:val="24"/>
          <w:szCs w:val="24"/>
        </w:rPr>
        <w:t>MMS</w:t>
      </w:r>
      <w:r w:rsidR="485D87DF" w:rsidRPr="00DA0660">
        <w:rPr>
          <w:rFonts w:eastAsiaTheme="majorEastAsia"/>
          <w:sz w:val="24"/>
          <w:szCs w:val="24"/>
        </w:rPr>
        <w:t>, PA-C</w:t>
      </w:r>
    </w:p>
    <w:p w14:paraId="149B5201" w14:textId="6295675D" w:rsidR="5F4AC83C" w:rsidRPr="00DA0660" w:rsidRDefault="485D87DF" w:rsidP="2B576E06">
      <w:pPr>
        <w:spacing w:line="259" w:lineRule="auto"/>
        <w:rPr>
          <w:rFonts w:eastAsiaTheme="majorEastAsia"/>
          <w:sz w:val="24"/>
          <w:szCs w:val="24"/>
        </w:rPr>
      </w:pPr>
      <w:r w:rsidRPr="00DA0660">
        <w:rPr>
          <w:rFonts w:eastAsiaTheme="majorEastAsia"/>
          <w:sz w:val="24"/>
          <w:szCs w:val="24"/>
        </w:rPr>
        <w:t>Co-</w:t>
      </w:r>
      <w:r w:rsidR="694E363F" w:rsidRPr="00DA0660">
        <w:rPr>
          <w:rFonts w:eastAsiaTheme="majorEastAsia"/>
          <w:sz w:val="24"/>
          <w:szCs w:val="24"/>
        </w:rPr>
        <w:t>Director of Clinical Education</w:t>
      </w:r>
      <w:r w:rsidR="5F4AC83C" w:rsidRPr="00DA0660">
        <w:rPr>
          <w:sz w:val="24"/>
          <w:szCs w:val="24"/>
        </w:rPr>
        <w:tab/>
      </w:r>
      <w:r w:rsidR="5F4AC83C" w:rsidRPr="00DA0660">
        <w:rPr>
          <w:sz w:val="24"/>
          <w:szCs w:val="24"/>
        </w:rPr>
        <w:tab/>
      </w:r>
      <w:r w:rsidR="5F4AC83C" w:rsidRPr="00DA0660">
        <w:rPr>
          <w:sz w:val="24"/>
          <w:szCs w:val="24"/>
        </w:rPr>
        <w:tab/>
      </w:r>
      <w:r w:rsidR="5F4AC83C" w:rsidRPr="00DA0660">
        <w:rPr>
          <w:sz w:val="24"/>
          <w:szCs w:val="24"/>
        </w:rPr>
        <w:tab/>
      </w:r>
      <w:r w:rsidR="5F4AC83C" w:rsidRPr="00DA0660">
        <w:rPr>
          <w:sz w:val="24"/>
          <w:szCs w:val="24"/>
        </w:rPr>
        <w:tab/>
      </w:r>
      <w:r w:rsidR="5F4AC83C" w:rsidRPr="00DA0660">
        <w:rPr>
          <w:sz w:val="24"/>
          <w:szCs w:val="24"/>
        </w:rPr>
        <w:tab/>
      </w:r>
      <w:r w:rsidR="0E3566A8" w:rsidRPr="00DA0660">
        <w:rPr>
          <w:rFonts w:eastAsiaTheme="majorEastAsia"/>
          <w:sz w:val="24"/>
          <w:szCs w:val="24"/>
        </w:rPr>
        <w:t>Co-Director of Clinical Education</w:t>
      </w:r>
    </w:p>
    <w:p w14:paraId="77C0E6C7" w14:textId="503E4A99" w:rsidR="2A652FDC" w:rsidRDefault="2A652FDC" w:rsidP="2B576E06">
      <w:pPr>
        <w:spacing w:line="259" w:lineRule="auto"/>
        <w:rPr>
          <w:rFonts w:eastAsiaTheme="majorEastAsia"/>
          <w:sz w:val="24"/>
          <w:szCs w:val="24"/>
        </w:rPr>
      </w:pPr>
    </w:p>
    <w:p w14:paraId="00C0B08B" w14:textId="16F1E159" w:rsidR="00187EAD" w:rsidRDefault="00187EAD" w:rsidP="2B576E06">
      <w:pPr>
        <w:spacing w:line="259" w:lineRule="auto"/>
        <w:rPr>
          <w:rFonts w:eastAsiaTheme="majorEastAsia"/>
          <w:sz w:val="24"/>
          <w:szCs w:val="24"/>
        </w:rPr>
      </w:pPr>
      <w:r>
        <w:rPr>
          <w:rFonts w:eastAsiaTheme="majorEastAsia"/>
          <w:sz w:val="24"/>
          <w:szCs w:val="24"/>
        </w:rPr>
        <w:t>Carey McDonald, MBA</w:t>
      </w:r>
    </w:p>
    <w:p w14:paraId="585EC815" w14:textId="3AC1E7CD" w:rsidR="00187EAD" w:rsidRPr="00DA0660" w:rsidRDefault="00187EAD" w:rsidP="2B576E06">
      <w:pPr>
        <w:spacing w:line="259" w:lineRule="auto"/>
        <w:rPr>
          <w:rFonts w:eastAsiaTheme="majorEastAsia"/>
          <w:sz w:val="24"/>
          <w:szCs w:val="24"/>
        </w:rPr>
      </w:pPr>
      <w:r>
        <w:rPr>
          <w:rFonts w:eastAsiaTheme="majorEastAsia"/>
          <w:sz w:val="24"/>
          <w:szCs w:val="24"/>
        </w:rPr>
        <w:t>Administrative Clinical Coordinator</w:t>
      </w:r>
    </w:p>
    <w:p w14:paraId="1A6F38F4" w14:textId="4675842A" w:rsidR="2A652FDC" w:rsidRPr="00DA0660" w:rsidRDefault="2A652FDC" w:rsidP="2B576E06">
      <w:pPr>
        <w:spacing w:line="259" w:lineRule="auto"/>
        <w:rPr>
          <w:rFonts w:eastAsiaTheme="majorEastAsia"/>
          <w:sz w:val="24"/>
          <w:szCs w:val="24"/>
        </w:rPr>
      </w:pPr>
    </w:p>
    <w:p w14:paraId="049F31CB" w14:textId="77777777" w:rsidR="006C16B4" w:rsidRPr="00DA0660" w:rsidRDefault="006C16B4" w:rsidP="2B576E06">
      <w:pPr>
        <w:rPr>
          <w:rFonts w:eastAsiaTheme="majorEastAsia"/>
          <w:sz w:val="24"/>
          <w:szCs w:val="24"/>
        </w:rPr>
      </w:pPr>
    </w:p>
    <w:p w14:paraId="016D8A7B" w14:textId="73B63DFD" w:rsidR="00B348A0" w:rsidRPr="00A3327B" w:rsidRDefault="00A3327B" w:rsidP="2B576E06">
      <w:pPr>
        <w:outlineLvl w:val="0"/>
        <w:rPr>
          <w:rFonts w:eastAsiaTheme="majorEastAsia"/>
          <w:b/>
          <w:sz w:val="24"/>
          <w:szCs w:val="24"/>
          <w:u w:val="single"/>
        </w:rPr>
      </w:pPr>
      <w:bookmarkStart w:id="16" w:name="_Toc77771610"/>
      <w:bookmarkStart w:id="17" w:name="_Toc93584832"/>
      <w:bookmarkStart w:id="18" w:name="_Toc490117905"/>
      <w:bookmarkStart w:id="19" w:name="_Toc2135365413"/>
      <w:r>
        <w:rPr>
          <w:rFonts w:eastAsiaTheme="majorEastAsia"/>
          <w:b/>
          <w:sz w:val="24"/>
          <w:szCs w:val="24"/>
          <w:u w:val="single"/>
        </w:rPr>
        <w:t>Preview Points</w:t>
      </w:r>
      <w:r w:rsidR="3F1FDDD7" w:rsidRPr="00A3327B">
        <w:rPr>
          <w:rFonts w:eastAsiaTheme="majorEastAsia"/>
          <w:b/>
          <w:sz w:val="24"/>
          <w:szCs w:val="24"/>
          <w:u w:val="single"/>
        </w:rPr>
        <w:t xml:space="preserve"> for</w:t>
      </w:r>
      <w:r w:rsidR="7D957D64" w:rsidRPr="00A3327B">
        <w:rPr>
          <w:rFonts w:eastAsiaTheme="majorEastAsia"/>
          <w:b/>
          <w:sz w:val="24"/>
          <w:szCs w:val="24"/>
          <w:u w:val="single"/>
        </w:rPr>
        <w:t xml:space="preserve"> </w:t>
      </w:r>
      <w:r w:rsidR="59FECE40" w:rsidRPr="00A3327B">
        <w:rPr>
          <w:rFonts w:eastAsiaTheme="majorEastAsia"/>
          <w:b/>
          <w:sz w:val="24"/>
          <w:szCs w:val="24"/>
          <w:u w:val="single"/>
        </w:rPr>
        <w:t>202</w:t>
      </w:r>
      <w:bookmarkEnd w:id="16"/>
      <w:bookmarkEnd w:id="17"/>
      <w:bookmarkEnd w:id="18"/>
      <w:bookmarkEnd w:id="19"/>
      <w:r>
        <w:rPr>
          <w:rFonts w:eastAsiaTheme="majorEastAsia"/>
          <w:b/>
          <w:sz w:val="24"/>
          <w:szCs w:val="24"/>
          <w:u w:val="single"/>
        </w:rPr>
        <w:t>3</w:t>
      </w:r>
    </w:p>
    <w:p w14:paraId="53128261" w14:textId="77777777" w:rsidR="006C16B4" w:rsidRPr="00A3327B" w:rsidRDefault="006C16B4" w:rsidP="2B576E06">
      <w:pPr>
        <w:rPr>
          <w:rFonts w:eastAsiaTheme="majorEastAsia"/>
          <w:b/>
          <w:sz w:val="24"/>
          <w:szCs w:val="24"/>
        </w:rPr>
      </w:pPr>
    </w:p>
    <w:p w14:paraId="6D9E3739" w14:textId="6E94243A" w:rsidR="006C16B4" w:rsidRPr="00A3327B" w:rsidRDefault="18EC08A8" w:rsidP="2B576E06">
      <w:pPr>
        <w:rPr>
          <w:rFonts w:eastAsiaTheme="majorEastAsia"/>
          <w:b/>
          <w:sz w:val="24"/>
          <w:szCs w:val="24"/>
        </w:rPr>
      </w:pPr>
      <w:r w:rsidRPr="00A3327B">
        <w:rPr>
          <w:rFonts w:eastAsiaTheme="majorEastAsia"/>
          <w:b/>
          <w:sz w:val="24"/>
          <w:szCs w:val="24"/>
        </w:rPr>
        <w:t xml:space="preserve">We recognize </w:t>
      </w:r>
      <w:r w:rsidR="00A3327B">
        <w:rPr>
          <w:rFonts w:eastAsiaTheme="majorEastAsia"/>
          <w:b/>
          <w:sz w:val="24"/>
          <w:szCs w:val="24"/>
        </w:rPr>
        <w:t xml:space="preserve">that </w:t>
      </w:r>
      <w:r w:rsidRPr="00A3327B">
        <w:rPr>
          <w:rFonts w:eastAsiaTheme="majorEastAsia"/>
          <w:b/>
          <w:sz w:val="24"/>
          <w:szCs w:val="24"/>
        </w:rPr>
        <w:t>m</w:t>
      </w:r>
      <w:r w:rsidR="3E9693B8" w:rsidRPr="00A3327B">
        <w:rPr>
          <w:rFonts w:eastAsiaTheme="majorEastAsia"/>
          <w:b/>
          <w:sz w:val="24"/>
          <w:szCs w:val="24"/>
        </w:rPr>
        <w:t xml:space="preserve">any of you have served as clinical preceptors for the PA program at ECU for many years. </w:t>
      </w:r>
      <w:r w:rsidR="296DFEA2" w:rsidRPr="00A3327B">
        <w:rPr>
          <w:rFonts w:eastAsiaTheme="majorEastAsia"/>
          <w:b/>
          <w:sz w:val="24"/>
          <w:szCs w:val="24"/>
        </w:rPr>
        <w:t>We</w:t>
      </w:r>
      <w:r w:rsidR="3E9693B8" w:rsidRPr="00A3327B">
        <w:rPr>
          <w:rFonts w:eastAsiaTheme="majorEastAsia"/>
          <w:b/>
          <w:sz w:val="24"/>
          <w:szCs w:val="24"/>
        </w:rPr>
        <w:t xml:space="preserve"> wanted to highlight </w:t>
      </w:r>
      <w:r w:rsidR="00A3327B">
        <w:rPr>
          <w:rFonts w:eastAsiaTheme="majorEastAsia"/>
          <w:b/>
          <w:sz w:val="24"/>
          <w:szCs w:val="24"/>
        </w:rPr>
        <w:t>important points early in this document</w:t>
      </w:r>
      <w:r w:rsidR="3E9693B8" w:rsidRPr="00A3327B">
        <w:rPr>
          <w:rFonts w:eastAsiaTheme="majorEastAsia"/>
          <w:b/>
          <w:sz w:val="24"/>
          <w:szCs w:val="24"/>
        </w:rPr>
        <w:t>.</w:t>
      </w:r>
    </w:p>
    <w:p w14:paraId="62486C05" w14:textId="77777777" w:rsidR="009436BE" w:rsidRPr="00A3327B" w:rsidRDefault="009436BE" w:rsidP="2B576E06">
      <w:pPr>
        <w:rPr>
          <w:rFonts w:eastAsiaTheme="majorEastAsia"/>
          <w:b/>
          <w:sz w:val="24"/>
          <w:szCs w:val="24"/>
        </w:rPr>
      </w:pPr>
    </w:p>
    <w:p w14:paraId="5E39CE28" w14:textId="1200A322" w:rsidR="005C078B" w:rsidRPr="00A3327B" w:rsidRDefault="2A8927F2" w:rsidP="2B576E06">
      <w:pPr>
        <w:rPr>
          <w:rFonts w:eastAsiaTheme="majorEastAsia"/>
          <w:sz w:val="24"/>
          <w:szCs w:val="24"/>
        </w:rPr>
      </w:pPr>
      <w:r w:rsidRPr="00A3327B">
        <w:rPr>
          <w:rFonts w:eastAsiaTheme="majorEastAsia"/>
          <w:b/>
          <w:sz w:val="24"/>
          <w:szCs w:val="24"/>
        </w:rPr>
        <w:t>Interim Progress Reports (i</w:t>
      </w:r>
      <w:r w:rsidR="28CEEDAB" w:rsidRPr="00A3327B">
        <w:rPr>
          <w:rFonts w:eastAsiaTheme="majorEastAsia"/>
          <w:b/>
          <w:sz w:val="24"/>
          <w:szCs w:val="24"/>
        </w:rPr>
        <w:t>.</w:t>
      </w:r>
      <w:r w:rsidRPr="00A3327B">
        <w:rPr>
          <w:rFonts w:eastAsiaTheme="majorEastAsia"/>
          <w:b/>
          <w:sz w:val="24"/>
          <w:szCs w:val="24"/>
        </w:rPr>
        <w:t>e</w:t>
      </w:r>
      <w:r w:rsidR="28CEEDAB" w:rsidRPr="00A3327B">
        <w:rPr>
          <w:rFonts w:eastAsiaTheme="majorEastAsia"/>
          <w:b/>
          <w:sz w:val="24"/>
          <w:szCs w:val="24"/>
        </w:rPr>
        <w:t>.,</w:t>
      </w:r>
      <w:r w:rsidRPr="00A3327B">
        <w:rPr>
          <w:rFonts w:eastAsiaTheme="majorEastAsia"/>
          <w:b/>
          <w:sz w:val="24"/>
          <w:szCs w:val="24"/>
        </w:rPr>
        <w:t xml:space="preserve"> the Mid-Point Check-in):  </w:t>
      </w:r>
      <w:r w:rsidR="78BC4381" w:rsidRPr="00B77AA8">
        <w:rPr>
          <w:rFonts w:eastAsiaTheme="majorEastAsia"/>
          <w:bCs/>
          <w:sz w:val="24"/>
          <w:szCs w:val="24"/>
        </w:rPr>
        <w:t>We will continue</w:t>
      </w:r>
      <w:r w:rsidR="650F11C6" w:rsidRPr="00A3327B">
        <w:rPr>
          <w:rFonts w:eastAsiaTheme="majorEastAsia"/>
          <w:sz w:val="24"/>
          <w:szCs w:val="24"/>
        </w:rPr>
        <w:t xml:space="preserve"> to utilize Mid-Point </w:t>
      </w:r>
      <w:r w:rsidR="00A3327B">
        <w:rPr>
          <w:rFonts w:eastAsiaTheme="majorEastAsia"/>
          <w:sz w:val="24"/>
          <w:szCs w:val="24"/>
        </w:rPr>
        <w:t>Check-Ins</w:t>
      </w:r>
      <w:r w:rsidR="650F11C6" w:rsidRPr="00A3327B">
        <w:rPr>
          <w:rFonts w:eastAsiaTheme="majorEastAsia"/>
          <w:sz w:val="24"/>
          <w:szCs w:val="24"/>
        </w:rPr>
        <w:t xml:space="preserve"> as a communication tool and platform for feedback between students, preceptors</w:t>
      </w:r>
      <w:r w:rsidR="00A3327B">
        <w:rPr>
          <w:rFonts w:eastAsiaTheme="majorEastAsia"/>
          <w:sz w:val="24"/>
          <w:szCs w:val="24"/>
        </w:rPr>
        <w:t>,</w:t>
      </w:r>
      <w:r w:rsidR="650F11C6" w:rsidRPr="00A3327B">
        <w:rPr>
          <w:rFonts w:eastAsiaTheme="majorEastAsia"/>
          <w:sz w:val="24"/>
          <w:szCs w:val="24"/>
        </w:rPr>
        <w:t xml:space="preserve"> and the program.</w:t>
      </w:r>
      <w:r w:rsidRPr="00A3327B">
        <w:rPr>
          <w:rFonts w:eastAsiaTheme="majorEastAsia"/>
          <w:sz w:val="24"/>
          <w:szCs w:val="24"/>
        </w:rPr>
        <w:t xml:space="preserve"> In our experience, the sooner students receive feedback, the sooner they can improve. Good feedback is 1. Clear 2. Timely</w:t>
      </w:r>
      <w:r w:rsidR="00A3327B">
        <w:rPr>
          <w:rFonts w:eastAsiaTheme="majorEastAsia"/>
          <w:sz w:val="24"/>
          <w:szCs w:val="24"/>
        </w:rPr>
        <w:t>,</w:t>
      </w:r>
      <w:r w:rsidRPr="00A3327B">
        <w:rPr>
          <w:rFonts w:eastAsiaTheme="majorEastAsia"/>
          <w:sz w:val="24"/>
          <w:szCs w:val="24"/>
        </w:rPr>
        <w:t xml:space="preserve"> and 3. </w:t>
      </w:r>
      <w:r w:rsidR="00A3327B">
        <w:rPr>
          <w:rFonts w:eastAsiaTheme="majorEastAsia"/>
          <w:sz w:val="24"/>
          <w:szCs w:val="24"/>
        </w:rPr>
        <w:t>A good discussion follows them</w:t>
      </w:r>
      <w:r w:rsidRPr="00A3327B">
        <w:rPr>
          <w:rFonts w:eastAsiaTheme="majorEastAsia"/>
          <w:sz w:val="24"/>
          <w:szCs w:val="24"/>
        </w:rPr>
        <w:t xml:space="preserve">.  See page 7 for additional advice on feedback. </w:t>
      </w:r>
    </w:p>
    <w:p w14:paraId="731A900C" w14:textId="5D4AE19B" w:rsidR="005C078B" w:rsidRPr="00A3327B" w:rsidRDefault="005C078B" w:rsidP="2B576E06">
      <w:pPr>
        <w:rPr>
          <w:rFonts w:eastAsiaTheme="majorEastAsia"/>
          <w:sz w:val="24"/>
          <w:szCs w:val="24"/>
        </w:rPr>
      </w:pPr>
    </w:p>
    <w:p w14:paraId="3E5909CB" w14:textId="7BCA8437" w:rsidR="005C078B" w:rsidRPr="00A3327B" w:rsidRDefault="24CDCE65" w:rsidP="2B576E06">
      <w:pPr>
        <w:rPr>
          <w:rFonts w:eastAsiaTheme="majorEastAsia"/>
          <w:sz w:val="24"/>
          <w:szCs w:val="24"/>
        </w:rPr>
      </w:pPr>
      <w:r w:rsidRPr="00A3327B">
        <w:rPr>
          <w:rFonts w:eastAsiaTheme="majorEastAsia"/>
          <w:sz w:val="24"/>
          <w:szCs w:val="24"/>
        </w:rPr>
        <w:t>P</w:t>
      </w:r>
      <w:r w:rsidR="2A8927F2" w:rsidRPr="00A3327B">
        <w:rPr>
          <w:rFonts w:eastAsiaTheme="majorEastAsia"/>
          <w:sz w:val="24"/>
          <w:szCs w:val="24"/>
        </w:rPr>
        <w:t xml:space="preserve">lease feel free to contact the </w:t>
      </w:r>
      <w:r w:rsidR="0DE57A64" w:rsidRPr="00A3327B">
        <w:rPr>
          <w:rFonts w:eastAsiaTheme="majorEastAsia"/>
          <w:sz w:val="24"/>
          <w:szCs w:val="24"/>
        </w:rPr>
        <w:t>Co-</w:t>
      </w:r>
      <w:r w:rsidR="1AA7E89C" w:rsidRPr="00A3327B">
        <w:rPr>
          <w:rFonts w:eastAsiaTheme="majorEastAsia"/>
          <w:sz w:val="24"/>
          <w:szCs w:val="24"/>
        </w:rPr>
        <w:t>Director</w:t>
      </w:r>
      <w:r w:rsidR="740390CD" w:rsidRPr="00A3327B">
        <w:rPr>
          <w:rFonts w:eastAsiaTheme="majorEastAsia"/>
          <w:sz w:val="24"/>
          <w:szCs w:val="24"/>
        </w:rPr>
        <w:t>s</w:t>
      </w:r>
      <w:r w:rsidR="1AA7E89C" w:rsidRPr="00A3327B">
        <w:rPr>
          <w:rFonts w:eastAsiaTheme="majorEastAsia"/>
          <w:sz w:val="24"/>
          <w:szCs w:val="24"/>
        </w:rPr>
        <w:t xml:space="preserve"> of Clinical </w:t>
      </w:r>
      <w:r w:rsidR="33079222" w:rsidRPr="00A3327B">
        <w:rPr>
          <w:rFonts w:eastAsiaTheme="majorEastAsia"/>
          <w:sz w:val="24"/>
          <w:szCs w:val="24"/>
        </w:rPr>
        <w:t>Education with</w:t>
      </w:r>
      <w:r w:rsidR="2A8927F2" w:rsidRPr="00A3327B">
        <w:rPr>
          <w:rFonts w:eastAsiaTheme="majorEastAsia"/>
          <w:sz w:val="24"/>
          <w:szCs w:val="24"/>
          <w:u w:val="single"/>
        </w:rPr>
        <w:t xml:space="preserve"> </w:t>
      </w:r>
      <w:r w:rsidR="2A8927F2" w:rsidRPr="00A3327B">
        <w:rPr>
          <w:rFonts w:eastAsiaTheme="majorEastAsia"/>
          <w:sz w:val="24"/>
          <w:szCs w:val="24"/>
        </w:rPr>
        <w:t>concerns or issues that arise during the practicum.</w:t>
      </w:r>
    </w:p>
    <w:p w14:paraId="74D6455A" w14:textId="462CF0D8" w:rsidR="005C078B" w:rsidRPr="00A3327B" w:rsidRDefault="005C078B" w:rsidP="2B576E06">
      <w:pPr>
        <w:rPr>
          <w:rFonts w:eastAsiaTheme="majorEastAsia"/>
          <w:sz w:val="24"/>
          <w:szCs w:val="24"/>
        </w:rPr>
      </w:pPr>
    </w:p>
    <w:p w14:paraId="08D2EF1F" w14:textId="3D7F0167" w:rsidR="00803120" w:rsidRPr="00A3327B" w:rsidRDefault="141F0AE8" w:rsidP="2B576E06">
      <w:pPr>
        <w:rPr>
          <w:rFonts w:eastAsiaTheme="majorEastAsia"/>
          <w:sz w:val="24"/>
          <w:szCs w:val="24"/>
        </w:rPr>
      </w:pPr>
      <w:r w:rsidRPr="00A3327B">
        <w:rPr>
          <w:rFonts w:eastAsiaTheme="majorEastAsia"/>
          <w:b/>
          <w:sz w:val="24"/>
          <w:szCs w:val="24"/>
        </w:rPr>
        <w:t>Final Preceptor Evaluation:</w:t>
      </w:r>
      <w:r w:rsidRPr="00A3327B">
        <w:rPr>
          <w:rFonts w:eastAsiaTheme="majorEastAsia"/>
          <w:sz w:val="24"/>
          <w:szCs w:val="24"/>
        </w:rPr>
        <w:t xml:space="preserve"> </w:t>
      </w:r>
      <w:r w:rsidR="326EC1AB" w:rsidRPr="00A3327B">
        <w:rPr>
          <w:rFonts w:eastAsiaTheme="majorEastAsia"/>
          <w:sz w:val="24"/>
          <w:szCs w:val="24"/>
        </w:rPr>
        <w:t>Last year</w:t>
      </w:r>
      <w:r w:rsidR="0FEFB684" w:rsidRPr="00A3327B">
        <w:rPr>
          <w:rFonts w:eastAsiaTheme="majorEastAsia"/>
          <w:sz w:val="24"/>
          <w:szCs w:val="24"/>
        </w:rPr>
        <w:t>,</w:t>
      </w:r>
      <w:r w:rsidR="326EC1AB" w:rsidRPr="00A3327B">
        <w:rPr>
          <w:rFonts w:eastAsiaTheme="majorEastAsia"/>
          <w:sz w:val="24"/>
          <w:szCs w:val="24"/>
        </w:rPr>
        <w:t xml:space="preserve"> we</w:t>
      </w:r>
      <w:r w:rsidRPr="00A3327B">
        <w:rPr>
          <w:rFonts w:eastAsiaTheme="majorEastAsia"/>
          <w:sz w:val="24"/>
          <w:szCs w:val="24"/>
        </w:rPr>
        <w:t xml:space="preserve"> redesigned this evaluation </w:t>
      </w:r>
      <w:r w:rsidR="5D15E50D" w:rsidRPr="00A3327B">
        <w:rPr>
          <w:rFonts w:eastAsiaTheme="majorEastAsia"/>
          <w:sz w:val="24"/>
          <w:szCs w:val="24"/>
        </w:rPr>
        <w:t>to</w:t>
      </w:r>
      <w:r w:rsidRPr="00A3327B">
        <w:rPr>
          <w:rFonts w:eastAsiaTheme="majorEastAsia"/>
          <w:sz w:val="24"/>
          <w:szCs w:val="24"/>
        </w:rPr>
        <w:t xml:space="preserve"> align with our accrediting body requirements</w:t>
      </w:r>
      <w:r w:rsidR="2FC4B96C" w:rsidRPr="00A3327B">
        <w:rPr>
          <w:rFonts w:eastAsiaTheme="majorEastAsia"/>
          <w:sz w:val="24"/>
          <w:szCs w:val="24"/>
        </w:rPr>
        <w:t>.</w:t>
      </w:r>
      <w:r w:rsidR="3E6CCAE8" w:rsidRPr="00A3327B">
        <w:rPr>
          <w:rFonts w:eastAsiaTheme="majorEastAsia"/>
          <w:sz w:val="24"/>
          <w:szCs w:val="24"/>
        </w:rPr>
        <w:t xml:space="preserve"> We are using </w:t>
      </w:r>
      <w:r w:rsidR="47074C45" w:rsidRPr="00A3327B">
        <w:rPr>
          <w:rFonts w:eastAsiaTheme="majorEastAsia"/>
          <w:sz w:val="24"/>
          <w:szCs w:val="24"/>
        </w:rPr>
        <w:t xml:space="preserve">a </w:t>
      </w:r>
      <w:r w:rsidR="57DD1539" w:rsidRPr="00A3327B">
        <w:rPr>
          <w:rFonts w:eastAsiaTheme="majorEastAsia"/>
          <w:sz w:val="24"/>
          <w:szCs w:val="24"/>
        </w:rPr>
        <w:t>competency-based</w:t>
      </w:r>
      <w:r w:rsidR="0599996B" w:rsidRPr="00A3327B">
        <w:rPr>
          <w:rFonts w:eastAsiaTheme="majorEastAsia"/>
          <w:sz w:val="24"/>
          <w:szCs w:val="24"/>
        </w:rPr>
        <w:t xml:space="preserve"> scale: </w:t>
      </w:r>
      <w:r w:rsidR="00332D52" w:rsidRPr="00A3327B">
        <w:rPr>
          <w:rStyle w:val="bold"/>
          <w:sz w:val="24"/>
          <w:szCs w:val="24"/>
        </w:rPr>
        <w:t xml:space="preserve">Below Avg </w:t>
      </w:r>
      <w:r w:rsidR="009A7DC7" w:rsidRPr="00A3327B">
        <w:rPr>
          <w:rStyle w:val="bold"/>
          <w:sz w:val="24"/>
          <w:szCs w:val="24"/>
        </w:rPr>
        <w:t>Clinical Year</w:t>
      </w:r>
      <w:r w:rsidR="00061E4B" w:rsidRPr="00A3327B">
        <w:rPr>
          <w:rStyle w:val="bold"/>
          <w:sz w:val="24"/>
          <w:szCs w:val="24"/>
        </w:rPr>
        <w:t xml:space="preserve"> </w:t>
      </w:r>
      <w:r w:rsidR="00332D52" w:rsidRPr="00A3327B">
        <w:rPr>
          <w:rStyle w:val="bold"/>
          <w:sz w:val="24"/>
          <w:szCs w:val="24"/>
        </w:rPr>
        <w:t>Student</w:t>
      </w:r>
      <w:r w:rsidR="0EC760AE" w:rsidRPr="00A3327B">
        <w:rPr>
          <w:rFonts w:eastAsiaTheme="majorEastAsia"/>
          <w:sz w:val="24"/>
          <w:szCs w:val="24"/>
        </w:rPr>
        <w:t xml:space="preserve">, </w:t>
      </w:r>
      <w:r w:rsidR="00E1569F" w:rsidRPr="00A3327B">
        <w:rPr>
          <w:rStyle w:val="bold"/>
          <w:sz w:val="24"/>
          <w:szCs w:val="24"/>
        </w:rPr>
        <w:t>Average C</w:t>
      </w:r>
      <w:r w:rsidR="00061E4B" w:rsidRPr="00A3327B">
        <w:rPr>
          <w:rStyle w:val="bold"/>
          <w:sz w:val="24"/>
          <w:szCs w:val="24"/>
        </w:rPr>
        <w:t>linical Year</w:t>
      </w:r>
      <w:r w:rsidR="00E1569F" w:rsidRPr="00A3327B">
        <w:rPr>
          <w:rStyle w:val="bold"/>
          <w:sz w:val="24"/>
          <w:szCs w:val="24"/>
        </w:rPr>
        <w:t xml:space="preserve"> Student</w:t>
      </w:r>
      <w:r w:rsidR="0599996B" w:rsidRPr="00A3327B">
        <w:rPr>
          <w:rFonts w:eastAsiaTheme="majorEastAsia"/>
          <w:sz w:val="24"/>
          <w:szCs w:val="24"/>
        </w:rPr>
        <w:t xml:space="preserve">, </w:t>
      </w:r>
      <w:r w:rsidR="00E94BE5" w:rsidRPr="00A3327B">
        <w:rPr>
          <w:rStyle w:val="bold"/>
          <w:sz w:val="24"/>
          <w:szCs w:val="24"/>
        </w:rPr>
        <w:t>Above A</w:t>
      </w:r>
      <w:r w:rsidR="00061E4B" w:rsidRPr="00A3327B">
        <w:rPr>
          <w:rStyle w:val="bold"/>
          <w:sz w:val="24"/>
          <w:szCs w:val="24"/>
        </w:rPr>
        <w:t>verage</w:t>
      </w:r>
      <w:r w:rsidR="00E94BE5" w:rsidRPr="00A3327B">
        <w:rPr>
          <w:rStyle w:val="bold"/>
          <w:sz w:val="24"/>
          <w:szCs w:val="24"/>
        </w:rPr>
        <w:t xml:space="preserve"> C</w:t>
      </w:r>
      <w:r w:rsidR="00061E4B" w:rsidRPr="00A3327B">
        <w:rPr>
          <w:rStyle w:val="bold"/>
          <w:sz w:val="24"/>
          <w:szCs w:val="24"/>
        </w:rPr>
        <w:t>linical Year</w:t>
      </w:r>
      <w:r w:rsidR="00E94BE5" w:rsidRPr="00A3327B">
        <w:rPr>
          <w:rStyle w:val="bold"/>
          <w:sz w:val="24"/>
          <w:szCs w:val="24"/>
        </w:rPr>
        <w:t xml:space="preserve"> Student</w:t>
      </w:r>
      <w:r w:rsidR="00A3327B">
        <w:rPr>
          <w:rStyle w:val="bold"/>
          <w:sz w:val="24"/>
          <w:szCs w:val="24"/>
        </w:rPr>
        <w:t>,</w:t>
      </w:r>
      <w:r w:rsidR="0EC760AE" w:rsidRPr="00A3327B">
        <w:rPr>
          <w:rFonts w:eastAsiaTheme="majorEastAsia"/>
          <w:sz w:val="24"/>
          <w:szCs w:val="24"/>
        </w:rPr>
        <w:t xml:space="preserve"> or a</w:t>
      </w:r>
      <w:r w:rsidR="0EC760AE" w:rsidRPr="00A3327B">
        <w:rPr>
          <w:rStyle w:val="bold"/>
          <w:rFonts w:eastAsiaTheme="majorEastAsia"/>
          <w:sz w:val="24"/>
          <w:szCs w:val="24"/>
        </w:rPr>
        <w:t xml:space="preserve">t the level of a </w:t>
      </w:r>
      <w:r w:rsidR="009A7DC7" w:rsidRPr="00A3327B">
        <w:rPr>
          <w:rStyle w:val="bold"/>
          <w:sz w:val="24"/>
          <w:szCs w:val="24"/>
        </w:rPr>
        <w:t>N</w:t>
      </w:r>
      <w:r w:rsidR="00061E4B" w:rsidRPr="00A3327B">
        <w:rPr>
          <w:rStyle w:val="bold"/>
          <w:sz w:val="24"/>
          <w:szCs w:val="24"/>
        </w:rPr>
        <w:t>ew</w:t>
      </w:r>
      <w:r w:rsidR="009A7DC7" w:rsidRPr="00A3327B">
        <w:rPr>
          <w:rStyle w:val="bold"/>
          <w:sz w:val="24"/>
          <w:szCs w:val="24"/>
        </w:rPr>
        <w:t xml:space="preserve"> PA </w:t>
      </w:r>
      <w:r w:rsidR="00031B41" w:rsidRPr="00A3327B">
        <w:rPr>
          <w:rStyle w:val="bold"/>
          <w:sz w:val="24"/>
          <w:szCs w:val="24"/>
        </w:rPr>
        <w:t>Grad</w:t>
      </w:r>
      <w:r w:rsidR="476827AB" w:rsidRPr="00A3327B">
        <w:rPr>
          <w:rFonts w:eastAsiaTheme="majorEastAsia"/>
          <w:sz w:val="24"/>
          <w:szCs w:val="24"/>
        </w:rPr>
        <w:t>.</w:t>
      </w:r>
      <w:r w:rsidR="3B25E4EF" w:rsidRPr="00A3327B">
        <w:rPr>
          <w:rFonts w:eastAsiaTheme="majorEastAsia"/>
          <w:sz w:val="24"/>
          <w:szCs w:val="24"/>
        </w:rPr>
        <w:t xml:space="preserve"> Final Preceptor Evaluations are rotation specifi</w:t>
      </w:r>
      <w:r w:rsidR="1345D9FE" w:rsidRPr="00A3327B">
        <w:rPr>
          <w:rFonts w:eastAsiaTheme="majorEastAsia"/>
          <w:sz w:val="24"/>
          <w:szCs w:val="24"/>
        </w:rPr>
        <w:t>c.</w:t>
      </w:r>
      <w:r w:rsidR="0599996B" w:rsidRPr="00A3327B">
        <w:rPr>
          <w:rFonts w:eastAsiaTheme="majorEastAsia"/>
          <w:sz w:val="24"/>
          <w:szCs w:val="24"/>
        </w:rPr>
        <w:t xml:space="preserve"> </w:t>
      </w:r>
    </w:p>
    <w:p w14:paraId="639A9912" w14:textId="3C857341" w:rsidR="00DF07F1" w:rsidRPr="00A3327B" w:rsidRDefault="0599996B" w:rsidP="2B576E06">
      <w:pPr>
        <w:pStyle w:val="ListParagraph"/>
        <w:numPr>
          <w:ilvl w:val="0"/>
          <w:numId w:val="11"/>
        </w:numPr>
        <w:rPr>
          <w:rFonts w:ascii="Times New Roman" w:eastAsiaTheme="majorEastAsia" w:hAnsi="Times New Roman" w:cs="Times New Roman"/>
        </w:rPr>
      </w:pPr>
      <w:r w:rsidRPr="00A3327B">
        <w:rPr>
          <w:rFonts w:ascii="Times New Roman" w:eastAsiaTheme="majorEastAsia" w:hAnsi="Times New Roman" w:cs="Times New Roman"/>
        </w:rPr>
        <w:t xml:space="preserve">Unsure what these expectations mean? For reference, a </w:t>
      </w:r>
      <w:r w:rsidRPr="00A3327B">
        <w:rPr>
          <w:rFonts w:ascii="Times New Roman" w:eastAsiaTheme="majorEastAsia" w:hAnsi="Times New Roman" w:cs="Times New Roman"/>
          <w:b/>
          <w:i/>
        </w:rPr>
        <w:t xml:space="preserve">clinical year PA student should be working roughly at the level of an </w:t>
      </w:r>
      <w:r w:rsidR="00031B41" w:rsidRPr="00A3327B">
        <w:rPr>
          <w:rFonts w:ascii="Times New Roman" w:eastAsiaTheme="majorEastAsia" w:hAnsi="Times New Roman" w:cs="Times New Roman"/>
          <w:b/>
          <w:bCs/>
          <w:i/>
          <w:iCs/>
        </w:rPr>
        <w:t>M4</w:t>
      </w:r>
      <w:r w:rsidR="006F719B" w:rsidRPr="00A3327B">
        <w:rPr>
          <w:rFonts w:ascii="Times New Roman" w:eastAsiaTheme="majorEastAsia" w:hAnsi="Times New Roman" w:cs="Times New Roman"/>
          <w:b/>
          <w:bCs/>
          <w:i/>
          <w:iCs/>
        </w:rPr>
        <w:t xml:space="preserve"> (and </w:t>
      </w:r>
      <w:r w:rsidR="00A3327B">
        <w:rPr>
          <w:rFonts w:ascii="Times New Roman" w:eastAsiaTheme="majorEastAsia" w:hAnsi="Times New Roman" w:cs="Times New Roman"/>
          <w:b/>
          <w:bCs/>
          <w:i/>
          <w:iCs/>
        </w:rPr>
        <w:t>is</w:t>
      </w:r>
      <w:r w:rsidR="006F719B" w:rsidRPr="00A3327B">
        <w:rPr>
          <w:rFonts w:ascii="Times New Roman" w:eastAsiaTheme="majorEastAsia" w:hAnsi="Times New Roman" w:cs="Times New Roman"/>
          <w:b/>
          <w:bCs/>
          <w:i/>
          <w:iCs/>
        </w:rPr>
        <w:t xml:space="preserve"> expected to progress during the year)</w:t>
      </w:r>
      <w:r w:rsidR="00A3327B">
        <w:rPr>
          <w:rFonts w:ascii="Times New Roman" w:eastAsiaTheme="majorEastAsia" w:hAnsi="Times New Roman" w:cs="Times New Roman"/>
        </w:rPr>
        <w:t>. A</w:t>
      </w:r>
      <w:r w:rsidRPr="00A3327B">
        <w:rPr>
          <w:rFonts w:ascii="Times New Roman" w:eastAsiaTheme="majorEastAsia" w:hAnsi="Times New Roman" w:cs="Times New Roman"/>
          <w:b/>
          <w:i/>
        </w:rPr>
        <w:t xml:space="preserve"> new grad PA should be working roughly at the level of a first rotation intern (R1)</w:t>
      </w:r>
      <w:r w:rsidRPr="00A3327B">
        <w:rPr>
          <w:rFonts w:ascii="Times New Roman" w:eastAsiaTheme="majorEastAsia" w:hAnsi="Times New Roman" w:cs="Times New Roman"/>
        </w:rPr>
        <w:t xml:space="preserve"> in terms of </w:t>
      </w:r>
      <w:r w:rsidR="00A3327B">
        <w:rPr>
          <w:rFonts w:ascii="Times New Roman" w:eastAsiaTheme="majorEastAsia" w:hAnsi="Times New Roman" w:cs="Times New Roman"/>
        </w:rPr>
        <w:t xml:space="preserve">the </w:t>
      </w:r>
      <w:r w:rsidRPr="00A3327B">
        <w:rPr>
          <w:rFonts w:ascii="Times New Roman" w:eastAsiaTheme="majorEastAsia" w:hAnsi="Times New Roman" w:cs="Times New Roman"/>
        </w:rPr>
        <w:t xml:space="preserve">ability to evaluate patients, report information to the team, and consider decisions for patient management. </w:t>
      </w:r>
    </w:p>
    <w:p w14:paraId="362B152F" w14:textId="66A36C3D" w:rsidR="00DF07F1" w:rsidRPr="00A3327B" w:rsidRDefault="0599996B" w:rsidP="2B576E06">
      <w:pPr>
        <w:pStyle w:val="ListParagraph"/>
        <w:numPr>
          <w:ilvl w:val="0"/>
          <w:numId w:val="11"/>
        </w:numPr>
        <w:rPr>
          <w:rFonts w:ascii="Times New Roman" w:eastAsiaTheme="majorEastAsia" w:hAnsi="Times New Roman" w:cs="Times New Roman"/>
        </w:rPr>
      </w:pPr>
      <w:r w:rsidRPr="00A3327B">
        <w:rPr>
          <w:rFonts w:ascii="Times New Roman" w:eastAsiaTheme="majorEastAsia" w:hAnsi="Times New Roman" w:cs="Times New Roman"/>
        </w:rPr>
        <w:t xml:space="preserve">A student practicing </w:t>
      </w:r>
      <w:r w:rsidRPr="00A3327B">
        <w:rPr>
          <w:rFonts w:ascii="Times New Roman" w:eastAsiaTheme="majorEastAsia" w:hAnsi="Times New Roman" w:cs="Times New Roman"/>
          <w:b/>
          <w:i/>
        </w:rPr>
        <w:t>below the level of a clinical year PA student would be someone working at the level of an M</w:t>
      </w:r>
      <w:r w:rsidR="00A3327B">
        <w:rPr>
          <w:rFonts w:ascii="Times New Roman" w:eastAsiaTheme="majorEastAsia" w:hAnsi="Times New Roman" w:cs="Times New Roman"/>
          <w:b/>
          <w:i/>
        </w:rPr>
        <w:t>2</w:t>
      </w:r>
      <w:r w:rsidRPr="00A3327B">
        <w:rPr>
          <w:rFonts w:ascii="Times New Roman" w:eastAsiaTheme="majorEastAsia" w:hAnsi="Times New Roman" w:cs="Times New Roman"/>
        </w:rPr>
        <w:t>—who struggles with basic skills related to history and physicals, critical thinking</w:t>
      </w:r>
      <w:r w:rsidR="00A3327B">
        <w:rPr>
          <w:rFonts w:ascii="Times New Roman" w:eastAsiaTheme="majorEastAsia" w:hAnsi="Times New Roman" w:cs="Times New Roman"/>
        </w:rPr>
        <w:t>,</w:t>
      </w:r>
      <w:r w:rsidRPr="00A3327B">
        <w:rPr>
          <w:rFonts w:ascii="Times New Roman" w:eastAsiaTheme="majorEastAsia" w:hAnsi="Times New Roman" w:cs="Times New Roman"/>
        </w:rPr>
        <w:t xml:space="preserve"> and more. </w:t>
      </w:r>
    </w:p>
    <w:p w14:paraId="1484A4A1" w14:textId="52CFE34C" w:rsidR="000E5F57" w:rsidRPr="00A3327B" w:rsidRDefault="12AF666E" w:rsidP="2B576E06">
      <w:pPr>
        <w:pStyle w:val="ListParagraph"/>
        <w:numPr>
          <w:ilvl w:val="0"/>
          <w:numId w:val="11"/>
        </w:numPr>
        <w:rPr>
          <w:rFonts w:ascii="Times New Roman" w:eastAsiaTheme="majorEastAsia" w:hAnsi="Times New Roman" w:cs="Times New Roman"/>
          <w:b/>
        </w:rPr>
      </w:pPr>
      <w:r w:rsidRPr="00A3327B">
        <w:rPr>
          <w:rFonts w:ascii="Times New Roman" w:eastAsiaTheme="majorEastAsia" w:hAnsi="Times New Roman" w:cs="Times New Roman"/>
        </w:rPr>
        <w:t xml:space="preserve">Students are </w:t>
      </w:r>
      <w:r w:rsidRPr="00A3327B">
        <w:rPr>
          <w:rFonts w:ascii="Times New Roman" w:eastAsiaTheme="majorEastAsia" w:hAnsi="Times New Roman" w:cs="Times New Roman"/>
          <w:b/>
        </w:rPr>
        <w:t>expected to progress</w:t>
      </w:r>
      <w:r w:rsidRPr="00A3327B">
        <w:rPr>
          <w:rFonts w:ascii="Times New Roman" w:eastAsiaTheme="majorEastAsia" w:hAnsi="Times New Roman" w:cs="Times New Roman"/>
        </w:rPr>
        <w:t xml:space="preserve"> from </w:t>
      </w:r>
      <w:r w:rsidR="26461E3F" w:rsidRPr="00A3327B">
        <w:rPr>
          <w:rFonts w:ascii="Times New Roman" w:eastAsiaTheme="majorEastAsia" w:hAnsi="Times New Roman" w:cs="Times New Roman"/>
        </w:rPr>
        <w:t xml:space="preserve">performing </w:t>
      </w:r>
      <w:r w:rsidR="26461E3F" w:rsidRPr="00A3327B">
        <w:rPr>
          <w:rFonts w:ascii="Times New Roman" w:eastAsiaTheme="majorEastAsia" w:hAnsi="Times New Roman" w:cs="Times New Roman"/>
          <w:b/>
        </w:rPr>
        <w:t xml:space="preserve">at </w:t>
      </w:r>
      <w:r w:rsidRPr="00A3327B">
        <w:rPr>
          <w:rFonts w:ascii="Times New Roman" w:eastAsiaTheme="majorEastAsia" w:hAnsi="Times New Roman" w:cs="Times New Roman"/>
          <w:b/>
        </w:rPr>
        <w:t>the level of a clinical year PA student to</w:t>
      </w:r>
      <w:r w:rsidR="26461E3F" w:rsidRPr="00A3327B">
        <w:rPr>
          <w:rFonts w:ascii="Times New Roman" w:eastAsiaTheme="majorEastAsia" w:hAnsi="Times New Roman" w:cs="Times New Roman"/>
          <w:b/>
        </w:rPr>
        <w:t xml:space="preserve"> the level of a new </w:t>
      </w:r>
      <w:r w:rsidR="6E62EEAB" w:rsidRPr="00A3327B">
        <w:rPr>
          <w:rFonts w:ascii="Times New Roman" w:eastAsiaTheme="majorEastAsia" w:hAnsi="Times New Roman" w:cs="Times New Roman"/>
          <w:b/>
        </w:rPr>
        <w:t>graduate</w:t>
      </w:r>
      <w:r w:rsidR="26461E3F" w:rsidRPr="00A3327B">
        <w:rPr>
          <w:rFonts w:ascii="Times New Roman" w:eastAsiaTheme="majorEastAsia" w:hAnsi="Times New Roman" w:cs="Times New Roman"/>
          <w:b/>
        </w:rPr>
        <w:t xml:space="preserve"> PA over the course of their 12 months of rotations.</w:t>
      </w:r>
      <w:r w:rsidR="442D8C0D" w:rsidRPr="00A3327B">
        <w:rPr>
          <w:rFonts w:ascii="Times New Roman" w:eastAsiaTheme="majorEastAsia" w:hAnsi="Times New Roman" w:cs="Times New Roman"/>
          <w:b/>
        </w:rPr>
        <w:t xml:space="preserve"> Please evaluate them honestly and fairly.</w:t>
      </w:r>
      <w:r w:rsidR="452B34A9" w:rsidRPr="00A3327B">
        <w:rPr>
          <w:rFonts w:ascii="Times New Roman" w:eastAsiaTheme="majorEastAsia" w:hAnsi="Times New Roman" w:cs="Times New Roman"/>
          <w:b/>
        </w:rPr>
        <w:t xml:space="preserve"> </w:t>
      </w:r>
      <w:r w:rsidR="3EAF955C" w:rsidRPr="00A3327B">
        <w:rPr>
          <w:rFonts w:ascii="Times New Roman" w:eastAsiaTheme="majorEastAsia" w:hAnsi="Times New Roman" w:cs="Times New Roman"/>
          <w:b/>
        </w:rPr>
        <w:t xml:space="preserve"> Honest feedback about their performance is necessary for the</w:t>
      </w:r>
      <w:r w:rsidR="02FE7410" w:rsidRPr="00A3327B">
        <w:rPr>
          <w:rFonts w:ascii="Times New Roman" w:eastAsiaTheme="majorEastAsia" w:hAnsi="Times New Roman" w:cs="Times New Roman"/>
          <w:b/>
        </w:rPr>
        <w:t xml:space="preserve">ir development throughout </w:t>
      </w:r>
      <w:r w:rsidR="00A3327B">
        <w:rPr>
          <w:rFonts w:ascii="Times New Roman" w:eastAsiaTheme="majorEastAsia" w:hAnsi="Times New Roman" w:cs="Times New Roman"/>
          <w:b/>
        </w:rPr>
        <w:t xml:space="preserve">the </w:t>
      </w:r>
      <w:r w:rsidR="02FE7410" w:rsidRPr="00A3327B">
        <w:rPr>
          <w:rFonts w:ascii="Times New Roman" w:eastAsiaTheme="majorEastAsia" w:hAnsi="Times New Roman" w:cs="Times New Roman"/>
          <w:b/>
        </w:rPr>
        <w:t>clinical year and encourages lifelong learning and improvement</w:t>
      </w:r>
      <w:r w:rsidR="1E5D60D6" w:rsidRPr="00A3327B">
        <w:rPr>
          <w:rFonts w:ascii="Times New Roman" w:eastAsiaTheme="majorEastAsia" w:hAnsi="Times New Roman" w:cs="Times New Roman"/>
          <w:b/>
        </w:rPr>
        <w:t>.</w:t>
      </w:r>
    </w:p>
    <w:p w14:paraId="1B40728D" w14:textId="0306AE64" w:rsidR="00187EAD" w:rsidRPr="00187EAD" w:rsidRDefault="5E774BB6" w:rsidP="00187EAD">
      <w:pPr>
        <w:pStyle w:val="ListParagraph"/>
        <w:numPr>
          <w:ilvl w:val="1"/>
          <w:numId w:val="11"/>
        </w:numPr>
        <w:rPr>
          <w:rFonts w:ascii="Times New Roman" w:eastAsiaTheme="majorEastAsia" w:hAnsi="Times New Roman" w:cs="Times New Roman"/>
        </w:rPr>
      </w:pPr>
      <w:r w:rsidRPr="00A3327B">
        <w:rPr>
          <w:rFonts w:ascii="Times New Roman" w:eastAsiaTheme="majorEastAsia" w:hAnsi="Times New Roman" w:cs="Times New Roman"/>
        </w:rPr>
        <w:t xml:space="preserve">If you need </w:t>
      </w:r>
      <w:r w:rsidR="3C16E6AA" w:rsidRPr="00A3327B">
        <w:rPr>
          <w:rFonts w:ascii="Times New Roman" w:eastAsiaTheme="majorEastAsia" w:hAnsi="Times New Roman" w:cs="Times New Roman"/>
        </w:rPr>
        <w:t>further advice</w:t>
      </w:r>
      <w:r w:rsidRPr="00A3327B">
        <w:rPr>
          <w:rFonts w:ascii="Times New Roman" w:eastAsiaTheme="majorEastAsia" w:hAnsi="Times New Roman" w:cs="Times New Roman"/>
        </w:rPr>
        <w:t xml:space="preserve"> on how to complete this form,</w:t>
      </w:r>
      <w:r w:rsidR="513AB04D" w:rsidRPr="00A3327B">
        <w:rPr>
          <w:rFonts w:ascii="Times New Roman" w:eastAsiaTheme="majorEastAsia" w:hAnsi="Times New Roman" w:cs="Times New Roman"/>
        </w:rPr>
        <w:t xml:space="preserve"> please</w:t>
      </w:r>
      <w:r w:rsidRPr="00A3327B">
        <w:rPr>
          <w:rFonts w:ascii="Times New Roman" w:eastAsiaTheme="majorEastAsia" w:hAnsi="Times New Roman" w:cs="Times New Roman"/>
        </w:rPr>
        <w:t xml:space="preserve"> do not hesitate to email Kelley Hulihan MS, PA-C </w:t>
      </w:r>
      <w:r w:rsidR="245AE031" w:rsidRPr="00A3327B">
        <w:rPr>
          <w:rFonts w:ascii="Times New Roman" w:eastAsiaTheme="majorEastAsia" w:hAnsi="Times New Roman" w:cs="Times New Roman"/>
        </w:rPr>
        <w:t>or Shawn Wagner</w:t>
      </w:r>
      <w:r w:rsidR="4513DCBD" w:rsidRPr="00A3327B">
        <w:rPr>
          <w:rFonts w:ascii="Times New Roman" w:eastAsiaTheme="majorEastAsia" w:hAnsi="Times New Roman" w:cs="Times New Roman"/>
        </w:rPr>
        <w:t xml:space="preserve"> MBA, MMS, PA-C, Co-</w:t>
      </w:r>
      <w:r w:rsidRPr="00A3327B">
        <w:rPr>
          <w:rFonts w:ascii="Times New Roman" w:eastAsiaTheme="majorEastAsia" w:hAnsi="Times New Roman" w:cs="Times New Roman"/>
        </w:rPr>
        <w:t>Director</w:t>
      </w:r>
      <w:r w:rsidR="0090BB6F" w:rsidRPr="00A3327B">
        <w:rPr>
          <w:rFonts w:ascii="Times New Roman" w:eastAsiaTheme="majorEastAsia" w:hAnsi="Times New Roman" w:cs="Times New Roman"/>
        </w:rPr>
        <w:t>s</w:t>
      </w:r>
      <w:r w:rsidRPr="00A3327B">
        <w:rPr>
          <w:rFonts w:ascii="Times New Roman" w:eastAsiaTheme="majorEastAsia" w:hAnsi="Times New Roman" w:cs="Times New Roman"/>
        </w:rPr>
        <w:t xml:space="preserve"> of Clinical Education: </w:t>
      </w:r>
      <w:hyperlink r:id="rId12" w:history="1">
        <w:r w:rsidR="00A3327B" w:rsidRPr="00FF23DB">
          <w:rPr>
            <w:rStyle w:val="Hyperlink"/>
            <w:rFonts w:ascii="Times New Roman" w:eastAsiaTheme="majorEastAsia" w:hAnsi="Times New Roman" w:cs="Times New Roman"/>
          </w:rPr>
          <w:t>hulihank19@ecu.edu</w:t>
        </w:r>
      </w:hyperlink>
      <w:r w:rsidR="1AC6F510" w:rsidRPr="00A3327B">
        <w:rPr>
          <w:rFonts w:ascii="Times New Roman" w:eastAsiaTheme="majorEastAsia" w:hAnsi="Times New Roman" w:cs="Times New Roman"/>
        </w:rPr>
        <w:t xml:space="preserve">, </w:t>
      </w:r>
      <w:hyperlink r:id="rId13" w:history="1">
        <w:r w:rsidR="00A3327B" w:rsidRPr="00FF23DB">
          <w:rPr>
            <w:rStyle w:val="Hyperlink"/>
            <w:rFonts w:ascii="Times New Roman" w:eastAsiaTheme="majorEastAsia" w:hAnsi="Times New Roman" w:cs="Times New Roman"/>
          </w:rPr>
          <w:t>wagnersh17@ecu.edu</w:t>
        </w:r>
      </w:hyperlink>
      <w:r w:rsidR="1AC6F510" w:rsidRPr="00A3327B">
        <w:rPr>
          <w:rFonts w:eastAsiaTheme="majorEastAsia"/>
        </w:rPr>
        <w:t xml:space="preserve"> </w:t>
      </w:r>
      <w:r w:rsidR="00187EAD">
        <w:rPr>
          <w:rFonts w:eastAsiaTheme="majorEastAsia"/>
        </w:rPr>
        <w:t xml:space="preserve">or Carey McDonald, Administrative Clinical Coordinator </w:t>
      </w:r>
      <w:hyperlink r:id="rId14" w:history="1">
        <w:r w:rsidR="00187EAD" w:rsidRPr="007706BD">
          <w:rPr>
            <w:rStyle w:val="Hyperlink"/>
            <w:rFonts w:eastAsiaTheme="majorEastAsia"/>
          </w:rPr>
          <w:t>mcdonaldc@ecu.edu</w:t>
        </w:r>
      </w:hyperlink>
      <w:r w:rsidR="00187EAD">
        <w:rPr>
          <w:rFonts w:eastAsiaTheme="majorEastAsia"/>
        </w:rPr>
        <w:t>.</w:t>
      </w:r>
    </w:p>
    <w:p w14:paraId="5798266B" w14:textId="77777777" w:rsidR="00187EAD" w:rsidRPr="00187EAD" w:rsidRDefault="00187EAD" w:rsidP="00187EAD">
      <w:pPr>
        <w:rPr>
          <w:rFonts w:eastAsiaTheme="majorEastAsia"/>
        </w:rPr>
      </w:pPr>
    </w:p>
    <w:p w14:paraId="128FF4A4" w14:textId="5161B262" w:rsidR="00A03538" w:rsidRPr="00A3327B" w:rsidRDefault="1D4D441C" w:rsidP="2B576E06">
      <w:pPr>
        <w:pStyle w:val="ListParagraph"/>
        <w:numPr>
          <w:ilvl w:val="0"/>
          <w:numId w:val="11"/>
        </w:numPr>
        <w:rPr>
          <w:rFonts w:ascii="Times New Roman" w:eastAsia="Cambria" w:hAnsi="Times New Roman" w:cs="Times New Roman"/>
          <w:b/>
        </w:rPr>
      </w:pPr>
      <w:r w:rsidRPr="00A3327B">
        <w:rPr>
          <w:rFonts w:ascii="Times New Roman" w:eastAsia="Cambria" w:hAnsi="Times New Roman" w:cs="Times New Roman"/>
        </w:rPr>
        <w:t>COVID</w:t>
      </w:r>
      <w:r w:rsidR="3C3493B6" w:rsidRPr="00A3327B">
        <w:rPr>
          <w:rFonts w:ascii="Times New Roman" w:eastAsia="Cambria" w:hAnsi="Times New Roman" w:cs="Times New Roman"/>
        </w:rPr>
        <w:t>:</w:t>
      </w:r>
      <w:r w:rsidR="305ECAEA" w:rsidRPr="00A3327B">
        <w:rPr>
          <w:rFonts w:ascii="Times New Roman" w:eastAsia="Cambria" w:hAnsi="Times New Roman" w:cs="Times New Roman"/>
        </w:rPr>
        <w:t xml:space="preserve"> </w:t>
      </w:r>
      <w:r w:rsidR="2FD32537" w:rsidRPr="00A3327B">
        <w:rPr>
          <w:rFonts w:ascii="Times New Roman" w:eastAsia="Cambria" w:hAnsi="Times New Roman" w:cs="Times New Roman"/>
        </w:rPr>
        <w:t>student</w:t>
      </w:r>
      <w:r w:rsidR="502D4EAA" w:rsidRPr="00A3327B">
        <w:rPr>
          <w:rFonts w:ascii="Times New Roman" w:eastAsia="Cambria" w:hAnsi="Times New Roman" w:cs="Times New Roman"/>
        </w:rPr>
        <w:t>s must</w:t>
      </w:r>
      <w:r w:rsidR="2FD32537" w:rsidRPr="00A3327B">
        <w:rPr>
          <w:rFonts w:ascii="Times New Roman" w:eastAsia="Cambria" w:hAnsi="Times New Roman" w:cs="Times New Roman"/>
        </w:rPr>
        <w:t xml:space="preserve"> sign a </w:t>
      </w:r>
      <w:r w:rsidR="284EAA58" w:rsidRPr="00A3327B">
        <w:rPr>
          <w:rFonts w:ascii="Times New Roman" w:eastAsia="Cambria" w:hAnsi="Times New Roman" w:cs="Times New Roman"/>
        </w:rPr>
        <w:t>C</w:t>
      </w:r>
      <w:r w:rsidR="2FD32537" w:rsidRPr="00A3327B">
        <w:rPr>
          <w:rFonts w:ascii="Times New Roman" w:eastAsia="Cambria" w:hAnsi="Times New Roman" w:cs="Times New Roman"/>
        </w:rPr>
        <w:t xml:space="preserve">ovid liability waiver </w:t>
      </w:r>
      <w:r w:rsidR="00A3327B">
        <w:rPr>
          <w:rFonts w:ascii="Times New Roman" w:eastAsia="Cambria" w:hAnsi="Times New Roman" w:cs="Times New Roman"/>
        </w:rPr>
        <w:t>before</w:t>
      </w:r>
      <w:r w:rsidR="2FD32537" w:rsidRPr="00A3327B">
        <w:rPr>
          <w:rFonts w:ascii="Times New Roman" w:eastAsia="Cambria" w:hAnsi="Times New Roman" w:cs="Times New Roman"/>
        </w:rPr>
        <w:t xml:space="preserve"> each rotation.</w:t>
      </w:r>
    </w:p>
    <w:p w14:paraId="6FF8BBC1" w14:textId="7747689D" w:rsidR="000459B0" w:rsidRPr="00A3327B" w:rsidRDefault="00635002" w:rsidP="703BC015">
      <w:pPr>
        <w:pStyle w:val="ListParagraph"/>
        <w:numPr>
          <w:ilvl w:val="1"/>
          <w:numId w:val="11"/>
        </w:numPr>
        <w:rPr>
          <w:rFonts w:ascii="Times New Roman" w:eastAsia="Cambria" w:hAnsi="Times New Roman" w:cs="Times New Roman"/>
          <w:color w:val="0070C0"/>
        </w:rPr>
      </w:pPr>
      <w:hyperlink r:id="rId15" w:history="1">
        <w:r w:rsidR="007E14B9" w:rsidRPr="00A3327B">
          <w:rPr>
            <w:rStyle w:val="Hyperlink"/>
            <w:rFonts w:ascii="Times New Roman" w:eastAsia="Cambria" w:hAnsi="Times New Roman" w:cs="Times New Roman"/>
            <w:color w:val="0070C0"/>
          </w:rPr>
          <w:t>COVID Waiver Form</w:t>
        </w:r>
      </w:hyperlink>
    </w:p>
    <w:p w14:paraId="608F8B5E" w14:textId="5D672B56" w:rsidR="00455F2C" w:rsidRPr="00A3327B" w:rsidRDefault="5D5DB83F" w:rsidP="2B576E06">
      <w:pPr>
        <w:pStyle w:val="ListParagraph"/>
        <w:numPr>
          <w:ilvl w:val="0"/>
          <w:numId w:val="11"/>
        </w:numPr>
        <w:rPr>
          <w:rFonts w:ascii="Times New Roman" w:eastAsia="Cambria" w:hAnsi="Times New Roman" w:cs="Times New Roman"/>
          <w:b/>
        </w:rPr>
      </w:pPr>
      <w:r w:rsidRPr="00A3327B">
        <w:rPr>
          <w:rFonts w:ascii="Times New Roman" w:eastAsia="Cambria" w:hAnsi="Times New Roman" w:cs="Times New Roman"/>
        </w:rPr>
        <w:lastRenderedPageBreak/>
        <w:t xml:space="preserve">They have undergone training </w:t>
      </w:r>
      <w:r w:rsidR="416818AF" w:rsidRPr="00A3327B">
        <w:rPr>
          <w:rFonts w:ascii="Times New Roman" w:eastAsia="Cambria" w:hAnsi="Times New Roman" w:cs="Times New Roman"/>
        </w:rPr>
        <w:t xml:space="preserve">on methods to keep themselves and others safe. </w:t>
      </w:r>
      <w:r w:rsidR="58247BC1" w:rsidRPr="00A3327B">
        <w:rPr>
          <w:rFonts w:ascii="Times New Roman" w:eastAsia="Cambria" w:hAnsi="Times New Roman" w:cs="Times New Roman"/>
        </w:rPr>
        <w:t xml:space="preserve"> </w:t>
      </w:r>
    </w:p>
    <w:p w14:paraId="6B5C360B" w14:textId="58EFE6AD" w:rsidR="00F92917" w:rsidRPr="00A3327B" w:rsidRDefault="00A3327B" w:rsidP="2B576E06">
      <w:pPr>
        <w:pStyle w:val="ListParagraph"/>
        <w:numPr>
          <w:ilvl w:val="0"/>
          <w:numId w:val="11"/>
        </w:numPr>
        <w:rPr>
          <w:rFonts w:ascii="Times New Roman" w:eastAsia="Cambria" w:hAnsi="Times New Roman" w:cs="Times New Roman"/>
          <w:b/>
        </w:rPr>
      </w:pPr>
      <w:r>
        <w:rPr>
          <w:rFonts w:ascii="Times New Roman" w:eastAsia="Cambria" w:hAnsi="Times New Roman" w:cs="Times New Roman"/>
        </w:rPr>
        <w:t xml:space="preserve">Students are </w:t>
      </w:r>
      <w:r w:rsidR="009F432B">
        <w:rPr>
          <w:rFonts w:ascii="Times New Roman" w:eastAsia="Cambria" w:hAnsi="Times New Roman" w:cs="Times New Roman"/>
        </w:rPr>
        <w:t>always expected to wear a clean mask</w:t>
      </w:r>
      <w:r w:rsidR="62666131" w:rsidRPr="00A3327B">
        <w:rPr>
          <w:rFonts w:ascii="Times New Roman" w:eastAsia="Cambria" w:hAnsi="Times New Roman" w:cs="Times New Roman"/>
        </w:rPr>
        <w:t xml:space="preserve">, covering their nose and mouth </w:t>
      </w:r>
      <w:r w:rsidR="416818AF" w:rsidRPr="00A3327B">
        <w:rPr>
          <w:rFonts w:ascii="Times New Roman" w:eastAsia="Cambria" w:hAnsi="Times New Roman" w:cs="Times New Roman"/>
        </w:rPr>
        <w:t>while</w:t>
      </w:r>
      <w:r w:rsidR="2371E2A0" w:rsidRPr="00A3327B">
        <w:rPr>
          <w:rFonts w:ascii="Times New Roman" w:eastAsia="Cambria" w:hAnsi="Times New Roman" w:cs="Times New Roman"/>
        </w:rPr>
        <w:t xml:space="preserve"> on rotations. This </w:t>
      </w:r>
      <w:r w:rsidR="7604546F" w:rsidRPr="00A3327B">
        <w:rPr>
          <w:rFonts w:ascii="Times New Roman" w:eastAsia="Cambria" w:hAnsi="Times New Roman" w:cs="Times New Roman"/>
        </w:rPr>
        <w:t>includes</w:t>
      </w:r>
      <w:r w:rsidR="2371E2A0" w:rsidRPr="00A3327B">
        <w:rPr>
          <w:rFonts w:ascii="Times New Roman" w:eastAsia="Cambria" w:hAnsi="Times New Roman" w:cs="Times New Roman"/>
        </w:rPr>
        <w:t xml:space="preserve"> charting areas, </w:t>
      </w:r>
      <w:r w:rsidR="0055EFE9" w:rsidRPr="00A3327B">
        <w:rPr>
          <w:rFonts w:ascii="Times New Roman" w:eastAsia="Cambria" w:hAnsi="Times New Roman" w:cs="Times New Roman"/>
        </w:rPr>
        <w:t>lunchroom</w:t>
      </w:r>
      <w:r>
        <w:rPr>
          <w:rFonts w:ascii="Times New Roman" w:eastAsia="Cambria" w:hAnsi="Times New Roman" w:cs="Times New Roman"/>
        </w:rPr>
        <w:t>,</w:t>
      </w:r>
      <w:r w:rsidR="2371E2A0" w:rsidRPr="00A3327B">
        <w:rPr>
          <w:rFonts w:ascii="Times New Roman" w:eastAsia="Cambria" w:hAnsi="Times New Roman" w:cs="Times New Roman"/>
        </w:rPr>
        <w:t xml:space="preserve"> etc. </w:t>
      </w:r>
    </w:p>
    <w:p w14:paraId="35A67A7B" w14:textId="77777777" w:rsidR="00A3327B" w:rsidRPr="00A3327B" w:rsidRDefault="00A3327B" w:rsidP="00A3327B">
      <w:pPr>
        <w:pStyle w:val="ListParagraph"/>
        <w:rPr>
          <w:rFonts w:ascii="Times New Roman" w:eastAsia="Cambria" w:hAnsi="Times New Roman" w:cs="Times New Roman"/>
          <w:b/>
        </w:rPr>
      </w:pPr>
    </w:p>
    <w:p w14:paraId="51303724" w14:textId="62ECE8A9" w:rsidR="00F92917" w:rsidRPr="00A3327B" w:rsidRDefault="2371E2A0" w:rsidP="00A3327B">
      <w:pPr>
        <w:pStyle w:val="ListParagraph"/>
        <w:numPr>
          <w:ilvl w:val="1"/>
          <w:numId w:val="11"/>
        </w:numPr>
        <w:rPr>
          <w:rFonts w:ascii="Times New Roman" w:eastAsia="Cambria" w:hAnsi="Times New Roman" w:cs="Times New Roman"/>
          <w:b/>
        </w:rPr>
      </w:pPr>
      <w:r w:rsidRPr="4C198405">
        <w:rPr>
          <w:rFonts w:eastAsia="Cambria"/>
        </w:rPr>
        <w:t>Students have been instructe</w:t>
      </w:r>
      <w:r w:rsidR="2E285150" w:rsidRPr="4C198405">
        <w:rPr>
          <w:rFonts w:eastAsia="Cambria"/>
        </w:rPr>
        <w:t>d to</w:t>
      </w:r>
    </w:p>
    <w:p w14:paraId="1E41C03D" w14:textId="030F1339" w:rsidR="00473D5A" w:rsidRPr="00A3327B" w:rsidRDefault="429D49F5" w:rsidP="53D12A7B">
      <w:pPr>
        <w:pStyle w:val="ListParagraph"/>
        <w:numPr>
          <w:ilvl w:val="2"/>
          <w:numId w:val="11"/>
        </w:numPr>
        <w:rPr>
          <w:rFonts w:ascii="Times New Roman" w:eastAsia="Cambria" w:hAnsi="Times New Roman" w:cs="Times New Roman"/>
          <w:b/>
          <w:bCs/>
        </w:rPr>
      </w:pPr>
      <w:r w:rsidRPr="4C198405">
        <w:rPr>
          <w:rFonts w:ascii="Times New Roman" w:eastAsia="Cambria" w:hAnsi="Times New Roman" w:cs="Times New Roman"/>
        </w:rPr>
        <w:t>N</w:t>
      </w:r>
      <w:r w:rsidR="2371E2A0" w:rsidRPr="4C198405">
        <w:rPr>
          <w:rFonts w:ascii="Times New Roman" w:eastAsia="Cambria" w:hAnsi="Times New Roman" w:cs="Times New Roman"/>
        </w:rPr>
        <w:t>ot to report to rotation si</w:t>
      </w:r>
      <w:r w:rsidR="3149FFB4" w:rsidRPr="4C198405">
        <w:rPr>
          <w:rFonts w:ascii="Times New Roman" w:eastAsia="Cambria" w:hAnsi="Times New Roman" w:cs="Times New Roman"/>
        </w:rPr>
        <w:t xml:space="preserve">tes if they are experiencing any </w:t>
      </w:r>
      <w:r w:rsidR="0055EFE9" w:rsidRPr="4C198405">
        <w:rPr>
          <w:rFonts w:ascii="Times New Roman" w:eastAsia="Cambria" w:hAnsi="Times New Roman" w:cs="Times New Roman"/>
        </w:rPr>
        <w:t>C</w:t>
      </w:r>
      <w:r w:rsidR="3149FFB4" w:rsidRPr="4C198405">
        <w:rPr>
          <w:rFonts w:ascii="Times New Roman" w:eastAsia="Cambria" w:hAnsi="Times New Roman" w:cs="Times New Roman"/>
        </w:rPr>
        <w:t>ovid symptoms or have had a known exposure</w:t>
      </w:r>
      <w:r w:rsidR="001D40C0">
        <w:rPr>
          <w:rFonts w:ascii="Times New Roman" w:eastAsia="Cambria" w:hAnsi="Times New Roman" w:cs="Times New Roman"/>
        </w:rPr>
        <w:t xml:space="preserve">. </w:t>
      </w:r>
      <w:hyperlink r:id="rId16" w:history="1">
        <w:r w:rsidR="6CA7DC7D" w:rsidRPr="001D40C0">
          <w:rPr>
            <w:rStyle w:val="Hyperlink"/>
            <w:rFonts w:ascii="Times New Roman" w:eastAsia="Cambria" w:hAnsi="Times New Roman" w:cs="Times New Roman"/>
          </w:rPr>
          <w:t>CDC guidelines</w:t>
        </w:r>
      </w:hyperlink>
    </w:p>
    <w:p w14:paraId="7A00D418" w14:textId="170BA021" w:rsidR="005E198A" w:rsidRPr="00A3327B" w:rsidRDefault="00A3327B" w:rsidP="2B576E06">
      <w:pPr>
        <w:pStyle w:val="ListParagraph"/>
        <w:numPr>
          <w:ilvl w:val="2"/>
          <w:numId w:val="11"/>
        </w:numPr>
        <w:rPr>
          <w:rFonts w:ascii="Times New Roman" w:eastAsia="Cambria" w:hAnsi="Times New Roman" w:cs="Times New Roman"/>
          <w:b/>
        </w:rPr>
      </w:pPr>
      <w:r w:rsidRPr="4C198405">
        <w:rPr>
          <w:rFonts w:ascii="Times New Roman" w:eastAsia="Cambria" w:hAnsi="Times New Roman" w:cs="Times New Roman"/>
        </w:rPr>
        <w:t>Contact</w:t>
      </w:r>
      <w:r w:rsidR="1FD277FC" w:rsidRPr="4C198405">
        <w:rPr>
          <w:rFonts w:ascii="Times New Roman" w:eastAsia="Cambria" w:hAnsi="Times New Roman" w:cs="Times New Roman"/>
        </w:rPr>
        <w:t xml:space="preserve"> the preceptor and the clinical team if they are experiencing symptoms</w:t>
      </w:r>
      <w:r w:rsidR="5E774BB6" w:rsidRPr="4C198405">
        <w:rPr>
          <w:rFonts w:ascii="Times New Roman" w:eastAsia="Cambria" w:hAnsi="Times New Roman" w:cs="Times New Roman"/>
        </w:rPr>
        <w:t xml:space="preserve"> or have </w:t>
      </w:r>
      <w:r w:rsidR="51D41B69" w:rsidRPr="4C198405">
        <w:rPr>
          <w:rFonts w:ascii="Times New Roman" w:eastAsia="Cambria" w:hAnsi="Times New Roman" w:cs="Times New Roman"/>
        </w:rPr>
        <w:t>known</w:t>
      </w:r>
      <w:r w:rsidR="5E774BB6" w:rsidRPr="4C198405">
        <w:rPr>
          <w:rFonts w:ascii="Times New Roman" w:eastAsia="Cambria" w:hAnsi="Times New Roman" w:cs="Times New Roman"/>
        </w:rPr>
        <w:t xml:space="preserve"> exposure</w:t>
      </w:r>
      <w:r w:rsidR="009F432B">
        <w:rPr>
          <w:rFonts w:ascii="Times New Roman" w:eastAsia="Cambria" w:hAnsi="Times New Roman" w:cs="Times New Roman"/>
        </w:rPr>
        <w:t>.</w:t>
      </w:r>
    </w:p>
    <w:p w14:paraId="4B9C8E75" w14:textId="3689A0DA" w:rsidR="008C3B66" w:rsidRPr="00A3327B" w:rsidRDefault="60DC51B4" w:rsidP="2B576E06">
      <w:pPr>
        <w:pStyle w:val="ListParagraph"/>
        <w:numPr>
          <w:ilvl w:val="2"/>
          <w:numId w:val="11"/>
        </w:numPr>
        <w:rPr>
          <w:rFonts w:ascii="Times New Roman" w:eastAsia="Cambria" w:hAnsi="Times New Roman" w:cs="Times New Roman"/>
          <w:b/>
        </w:rPr>
      </w:pPr>
      <w:r w:rsidRPr="4C198405">
        <w:rPr>
          <w:rFonts w:ascii="Times New Roman" w:eastAsia="Cambria" w:hAnsi="Times New Roman" w:cs="Times New Roman"/>
        </w:rPr>
        <w:t>Contact ECU student health services for guidance</w:t>
      </w:r>
      <w:r w:rsidR="51D41B69" w:rsidRPr="4C198405">
        <w:rPr>
          <w:rFonts w:ascii="Times New Roman" w:eastAsia="Cambria" w:hAnsi="Times New Roman" w:cs="Times New Roman"/>
        </w:rPr>
        <w:t xml:space="preserve"> regarding testing and quarantine</w:t>
      </w:r>
      <w:r w:rsidR="009F432B">
        <w:rPr>
          <w:rFonts w:ascii="Times New Roman" w:eastAsia="Cambria" w:hAnsi="Times New Roman" w:cs="Times New Roman"/>
        </w:rPr>
        <w:t>.</w:t>
      </w:r>
    </w:p>
    <w:p w14:paraId="11E87972" w14:textId="58EC8D6E" w:rsidR="008C3B66" w:rsidRPr="00A3327B" w:rsidRDefault="60DC51B4" w:rsidP="2B576E06">
      <w:pPr>
        <w:pStyle w:val="ListParagraph"/>
        <w:numPr>
          <w:ilvl w:val="2"/>
          <w:numId w:val="11"/>
        </w:numPr>
        <w:rPr>
          <w:rFonts w:ascii="Times New Roman" w:eastAsia="Cambria" w:hAnsi="Times New Roman" w:cs="Times New Roman"/>
          <w:b/>
        </w:rPr>
      </w:pPr>
      <w:r w:rsidRPr="4C198405">
        <w:rPr>
          <w:rFonts w:ascii="Times New Roman" w:eastAsia="Cambria" w:hAnsi="Times New Roman" w:cs="Times New Roman"/>
        </w:rPr>
        <w:t xml:space="preserve">Quarantine as directed and communicate this information to the </w:t>
      </w:r>
      <w:r w:rsidR="1F696AEA" w:rsidRPr="4C198405">
        <w:rPr>
          <w:rFonts w:ascii="Times New Roman" w:eastAsia="Cambria" w:hAnsi="Times New Roman" w:cs="Times New Roman"/>
        </w:rPr>
        <w:t>preceptor and the clinical team</w:t>
      </w:r>
      <w:r w:rsidR="009F432B">
        <w:rPr>
          <w:rFonts w:ascii="Times New Roman" w:eastAsia="Cambria" w:hAnsi="Times New Roman" w:cs="Times New Roman"/>
        </w:rPr>
        <w:t>.</w:t>
      </w:r>
    </w:p>
    <w:p w14:paraId="54A1F62E" w14:textId="5F0E9805" w:rsidR="3D356ABC" w:rsidRPr="00A3327B" w:rsidRDefault="6C76D14E" w:rsidP="2B576E06">
      <w:pPr>
        <w:pStyle w:val="ListParagraph"/>
        <w:numPr>
          <w:ilvl w:val="1"/>
          <w:numId w:val="11"/>
        </w:numPr>
        <w:rPr>
          <w:rFonts w:ascii="Times New Roman" w:eastAsia="Cambria" w:hAnsi="Times New Roman" w:cs="Times New Roman"/>
        </w:rPr>
      </w:pPr>
      <w:r w:rsidRPr="00A3327B">
        <w:rPr>
          <w:rFonts w:ascii="Times New Roman" w:eastAsia="Cambria" w:hAnsi="Times New Roman" w:cs="Times New Roman"/>
        </w:rPr>
        <w:t xml:space="preserve">Regular screening for symptoms and ongoing self-monitoring throughout the day can help </w:t>
      </w:r>
      <w:r w:rsidR="00A3327B">
        <w:rPr>
          <w:rFonts w:ascii="Times New Roman" w:eastAsia="Cambria" w:hAnsi="Times New Roman" w:cs="Times New Roman"/>
        </w:rPr>
        <w:t>to identify signs of illness and help reduce exposure quickly</w:t>
      </w:r>
      <w:r w:rsidRPr="00A3327B">
        <w:rPr>
          <w:rFonts w:ascii="Times New Roman" w:eastAsia="Cambria" w:hAnsi="Times New Roman" w:cs="Times New Roman"/>
        </w:rPr>
        <w:t xml:space="preserve">. All University students must carefully monitor their health every day. The following COVID-19 Monitoring Checklist must be considered each day before reporting </w:t>
      </w:r>
      <w:r w:rsidR="00A3327B">
        <w:rPr>
          <w:rFonts w:ascii="Times New Roman" w:eastAsia="Cambria" w:hAnsi="Times New Roman" w:cs="Times New Roman"/>
        </w:rPr>
        <w:t>in person</w:t>
      </w:r>
      <w:r w:rsidRPr="00A3327B">
        <w:rPr>
          <w:rFonts w:ascii="Times New Roman" w:eastAsia="Cambria" w:hAnsi="Times New Roman" w:cs="Times New Roman"/>
        </w:rPr>
        <w:t xml:space="preserve"> to any classes or activities at the University:</w:t>
      </w:r>
    </w:p>
    <w:p w14:paraId="4309ACBA" w14:textId="55A37863" w:rsidR="10CA152D" w:rsidRPr="00A3327B" w:rsidRDefault="6C76D14E" w:rsidP="2B576E06">
      <w:pPr>
        <w:pStyle w:val="ListParagraph"/>
        <w:numPr>
          <w:ilvl w:val="2"/>
          <w:numId w:val="11"/>
        </w:numPr>
        <w:rPr>
          <w:rFonts w:ascii="Times New Roman" w:eastAsia="Cambria" w:hAnsi="Times New Roman" w:cs="Times New Roman"/>
        </w:rPr>
      </w:pPr>
      <w:r w:rsidRPr="00A3327B">
        <w:rPr>
          <w:rFonts w:ascii="Times New Roman" w:eastAsia="Cambria" w:hAnsi="Times New Roman" w:cs="Times New Roman"/>
        </w:rPr>
        <w:t>• Fever or chills</w:t>
      </w:r>
      <w:r w:rsidR="10CA152D" w:rsidRPr="00A3327B">
        <w:rPr>
          <w:rFonts w:ascii="Times New Roman" w:hAnsi="Times New Roman" w:cs="Times New Roman"/>
        </w:rPr>
        <w:br/>
      </w:r>
      <w:r w:rsidRPr="00A3327B">
        <w:rPr>
          <w:rFonts w:ascii="Times New Roman" w:eastAsia="Cambria" w:hAnsi="Times New Roman" w:cs="Times New Roman"/>
        </w:rPr>
        <w:t>• Cough</w:t>
      </w:r>
      <w:r w:rsidR="10CA152D" w:rsidRPr="00A3327B">
        <w:rPr>
          <w:rFonts w:ascii="Times New Roman" w:hAnsi="Times New Roman" w:cs="Times New Roman"/>
        </w:rPr>
        <w:br/>
      </w:r>
      <w:r w:rsidRPr="00A3327B">
        <w:rPr>
          <w:rFonts w:ascii="Times New Roman" w:eastAsia="Cambria" w:hAnsi="Times New Roman" w:cs="Times New Roman"/>
        </w:rPr>
        <w:t>• Shortness of breath or difficulty breathing</w:t>
      </w:r>
      <w:r w:rsidR="10CA152D" w:rsidRPr="00A3327B">
        <w:rPr>
          <w:rFonts w:ascii="Times New Roman" w:hAnsi="Times New Roman" w:cs="Times New Roman"/>
        </w:rPr>
        <w:br/>
      </w:r>
      <w:r w:rsidRPr="00A3327B">
        <w:rPr>
          <w:rFonts w:ascii="Times New Roman" w:eastAsia="Cambria" w:hAnsi="Times New Roman" w:cs="Times New Roman"/>
        </w:rPr>
        <w:t>• Fatigue</w:t>
      </w:r>
      <w:r w:rsidR="10CA152D" w:rsidRPr="00A3327B">
        <w:rPr>
          <w:rFonts w:ascii="Times New Roman" w:hAnsi="Times New Roman" w:cs="Times New Roman"/>
        </w:rPr>
        <w:br/>
      </w:r>
      <w:r w:rsidRPr="00A3327B">
        <w:rPr>
          <w:rFonts w:ascii="Times New Roman" w:eastAsia="Cambria" w:hAnsi="Times New Roman" w:cs="Times New Roman"/>
        </w:rPr>
        <w:t>• Muscle or body aches</w:t>
      </w:r>
      <w:r w:rsidR="10CA152D" w:rsidRPr="00A3327B">
        <w:rPr>
          <w:rFonts w:ascii="Times New Roman" w:hAnsi="Times New Roman" w:cs="Times New Roman"/>
        </w:rPr>
        <w:br/>
      </w:r>
      <w:r w:rsidRPr="00A3327B">
        <w:rPr>
          <w:rFonts w:ascii="Times New Roman" w:eastAsia="Cambria" w:hAnsi="Times New Roman" w:cs="Times New Roman"/>
        </w:rPr>
        <w:t>• Headache</w:t>
      </w:r>
      <w:r w:rsidR="10CA152D" w:rsidRPr="00A3327B">
        <w:rPr>
          <w:rFonts w:ascii="Times New Roman" w:hAnsi="Times New Roman" w:cs="Times New Roman"/>
        </w:rPr>
        <w:br/>
      </w:r>
      <w:r w:rsidRPr="00A3327B">
        <w:rPr>
          <w:rFonts w:ascii="Times New Roman" w:eastAsia="Cambria" w:hAnsi="Times New Roman" w:cs="Times New Roman"/>
        </w:rPr>
        <w:t>• New loss of taste or smell</w:t>
      </w:r>
      <w:r w:rsidR="10CA152D" w:rsidRPr="00A3327B">
        <w:rPr>
          <w:rFonts w:ascii="Times New Roman" w:hAnsi="Times New Roman" w:cs="Times New Roman"/>
        </w:rPr>
        <w:br/>
      </w:r>
      <w:r w:rsidRPr="00A3327B">
        <w:rPr>
          <w:rFonts w:ascii="Times New Roman" w:eastAsia="Cambria" w:hAnsi="Times New Roman" w:cs="Times New Roman"/>
        </w:rPr>
        <w:t>• Sore throat</w:t>
      </w:r>
      <w:r w:rsidR="10CA152D" w:rsidRPr="00A3327B">
        <w:rPr>
          <w:rFonts w:ascii="Times New Roman" w:hAnsi="Times New Roman" w:cs="Times New Roman"/>
        </w:rPr>
        <w:br/>
      </w:r>
      <w:r w:rsidRPr="00A3327B">
        <w:rPr>
          <w:rFonts w:ascii="Times New Roman" w:eastAsia="Cambria" w:hAnsi="Times New Roman" w:cs="Times New Roman"/>
        </w:rPr>
        <w:t>• Congestion or runny nose</w:t>
      </w:r>
      <w:r w:rsidR="10CA152D" w:rsidRPr="00A3327B">
        <w:rPr>
          <w:rFonts w:ascii="Times New Roman" w:hAnsi="Times New Roman" w:cs="Times New Roman"/>
        </w:rPr>
        <w:br/>
      </w:r>
      <w:r w:rsidRPr="00A3327B">
        <w:rPr>
          <w:rFonts w:ascii="Times New Roman" w:eastAsia="Cambria" w:hAnsi="Times New Roman" w:cs="Times New Roman"/>
        </w:rPr>
        <w:t>• Nausea or vomiting</w:t>
      </w:r>
      <w:r w:rsidR="10CA152D" w:rsidRPr="00A3327B">
        <w:rPr>
          <w:rFonts w:ascii="Times New Roman" w:hAnsi="Times New Roman" w:cs="Times New Roman"/>
        </w:rPr>
        <w:br/>
      </w:r>
      <w:r w:rsidRPr="00A3327B">
        <w:rPr>
          <w:rFonts w:ascii="Times New Roman" w:eastAsia="Cambria" w:hAnsi="Times New Roman" w:cs="Times New Roman"/>
        </w:rPr>
        <w:t>• Diarrhea</w:t>
      </w:r>
    </w:p>
    <w:p w14:paraId="24892067" w14:textId="083624A6" w:rsidR="00825800" w:rsidRPr="00A3327B" w:rsidRDefault="00A3327B" w:rsidP="2B576E06">
      <w:pPr>
        <w:pStyle w:val="ListParagraph"/>
        <w:numPr>
          <w:ilvl w:val="1"/>
          <w:numId w:val="11"/>
        </w:numPr>
        <w:rPr>
          <w:rFonts w:ascii="Times New Roman" w:eastAsiaTheme="majorEastAsia" w:hAnsi="Times New Roman" w:cs="Times New Roman"/>
          <w:b/>
        </w:rPr>
      </w:pPr>
      <w:r>
        <w:rPr>
          <w:rFonts w:ascii="Times New Roman" w:eastAsiaTheme="majorEastAsia" w:hAnsi="Times New Roman" w:cs="Times New Roman"/>
        </w:rPr>
        <w:t xml:space="preserve">If possible, students who miss rotation time are expected to make up clinic time </w:t>
      </w:r>
      <w:r w:rsidR="60A04257" w:rsidRPr="00A3327B">
        <w:rPr>
          <w:rFonts w:ascii="Times New Roman" w:eastAsiaTheme="majorEastAsia" w:hAnsi="Times New Roman" w:cs="Times New Roman"/>
        </w:rPr>
        <w:t xml:space="preserve">and </w:t>
      </w:r>
      <w:r w:rsidR="00B77AA8">
        <w:rPr>
          <w:rFonts w:ascii="Times New Roman" w:eastAsiaTheme="majorEastAsia" w:hAnsi="Times New Roman" w:cs="Times New Roman"/>
        </w:rPr>
        <w:t>receive</w:t>
      </w:r>
      <w:r w:rsidR="60A04257" w:rsidRPr="00A3327B">
        <w:rPr>
          <w:rFonts w:ascii="Times New Roman" w:eastAsiaTheme="majorEastAsia" w:hAnsi="Times New Roman" w:cs="Times New Roman"/>
        </w:rPr>
        <w:t xml:space="preserve"> relevant supplemental work to </w:t>
      </w:r>
      <w:r w:rsidR="5E774BB6" w:rsidRPr="00A3327B">
        <w:rPr>
          <w:rFonts w:ascii="Times New Roman" w:eastAsiaTheme="majorEastAsia" w:hAnsi="Times New Roman" w:cs="Times New Roman"/>
        </w:rPr>
        <w:t>continue learning</w:t>
      </w:r>
      <w:r w:rsidR="60A04257" w:rsidRPr="00A3327B">
        <w:rPr>
          <w:rFonts w:ascii="Times New Roman" w:eastAsiaTheme="majorEastAsia" w:hAnsi="Times New Roman" w:cs="Times New Roman"/>
        </w:rPr>
        <w:t xml:space="preserve"> while on quarantine</w:t>
      </w:r>
      <w:r w:rsidR="48BA45BA" w:rsidRPr="00A3327B">
        <w:rPr>
          <w:rFonts w:ascii="Times New Roman" w:eastAsiaTheme="majorEastAsia" w:hAnsi="Times New Roman" w:cs="Times New Roman"/>
        </w:rPr>
        <w:t>.</w:t>
      </w:r>
    </w:p>
    <w:p w14:paraId="1B059189" w14:textId="3A8DA99C" w:rsidR="00CC0515" w:rsidRPr="00A3327B" w:rsidRDefault="3668BA6D" w:rsidP="53D12A7B">
      <w:pPr>
        <w:widowControl w:val="0"/>
        <w:numPr>
          <w:ilvl w:val="1"/>
          <w:numId w:val="11"/>
        </w:numPr>
        <w:autoSpaceDE w:val="0"/>
        <w:autoSpaceDN w:val="0"/>
        <w:adjustRightInd w:val="0"/>
        <w:spacing w:after="200" w:line="276" w:lineRule="auto"/>
        <w:contextualSpacing/>
        <w:rPr>
          <w:rFonts w:eastAsiaTheme="majorEastAsia"/>
          <w:b/>
          <w:bCs/>
          <w:sz w:val="24"/>
          <w:szCs w:val="24"/>
        </w:rPr>
      </w:pPr>
      <w:r w:rsidRPr="53D12A7B">
        <w:rPr>
          <w:rFonts w:eastAsiaTheme="majorEastAsia"/>
          <w:sz w:val="24"/>
          <w:szCs w:val="24"/>
        </w:rPr>
        <w:t xml:space="preserve">The clinical team will follow </w:t>
      </w:r>
      <w:r w:rsidR="00A3327B" w:rsidRPr="53D12A7B">
        <w:rPr>
          <w:rFonts w:eastAsiaTheme="majorEastAsia"/>
          <w:sz w:val="24"/>
          <w:szCs w:val="24"/>
        </w:rPr>
        <w:t>health officials' recommendations</w:t>
      </w:r>
      <w:r w:rsidRPr="53D12A7B">
        <w:rPr>
          <w:rFonts w:eastAsiaTheme="majorEastAsia"/>
          <w:sz w:val="24"/>
          <w:szCs w:val="24"/>
        </w:rPr>
        <w:t xml:space="preserve"> regarding quarantine, isolation, and/or return to clinic instructions.</w:t>
      </w:r>
      <w:r w:rsidR="4E47DCFA" w:rsidRPr="53D12A7B">
        <w:rPr>
          <w:rFonts w:eastAsiaTheme="majorEastAsia"/>
          <w:sz w:val="24"/>
          <w:szCs w:val="24"/>
        </w:rPr>
        <w:t xml:space="preserve"> </w:t>
      </w:r>
      <w:r w:rsidR="4E47DCFA" w:rsidRPr="00153358">
        <w:rPr>
          <w:rFonts w:eastAsiaTheme="majorEastAsia"/>
          <w:color w:val="000000" w:themeColor="text1"/>
          <w:sz w:val="24"/>
          <w:szCs w:val="24"/>
        </w:rPr>
        <w:t xml:space="preserve">Students need to submit a return to work </w:t>
      </w:r>
      <w:r w:rsidR="00153358">
        <w:rPr>
          <w:rFonts w:eastAsiaTheme="majorEastAsia"/>
          <w:color w:val="000000" w:themeColor="text1"/>
          <w:sz w:val="24"/>
          <w:szCs w:val="24"/>
        </w:rPr>
        <w:t xml:space="preserve">from </w:t>
      </w:r>
      <w:r w:rsidR="00F83321">
        <w:rPr>
          <w:rFonts w:eastAsiaTheme="majorEastAsia"/>
          <w:color w:val="000000" w:themeColor="text1"/>
          <w:sz w:val="24"/>
          <w:szCs w:val="24"/>
        </w:rPr>
        <w:t xml:space="preserve">a </w:t>
      </w:r>
      <w:r w:rsidR="00153358">
        <w:rPr>
          <w:rFonts w:eastAsiaTheme="majorEastAsia"/>
          <w:color w:val="000000" w:themeColor="text1"/>
          <w:sz w:val="24"/>
          <w:szCs w:val="24"/>
        </w:rPr>
        <w:t xml:space="preserve">healthcare provider to the </w:t>
      </w:r>
      <w:r w:rsidR="4E47DCFA" w:rsidRPr="00153358">
        <w:rPr>
          <w:rFonts w:eastAsiaTheme="majorEastAsia"/>
          <w:color w:val="000000" w:themeColor="text1"/>
          <w:sz w:val="24"/>
          <w:szCs w:val="24"/>
        </w:rPr>
        <w:t>clinical team</w:t>
      </w:r>
      <w:r w:rsidR="00153358">
        <w:rPr>
          <w:rFonts w:eastAsiaTheme="majorEastAsia"/>
          <w:color w:val="000000" w:themeColor="text1"/>
          <w:sz w:val="24"/>
          <w:szCs w:val="24"/>
        </w:rPr>
        <w:t>.</w:t>
      </w:r>
      <w:r w:rsidRPr="53D12A7B">
        <w:rPr>
          <w:rFonts w:eastAsiaTheme="majorEastAsia"/>
          <w:sz w:val="24"/>
          <w:szCs w:val="24"/>
        </w:rPr>
        <w:t xml:space="preserve"> </w:t>
      </w:r>
    </w:p>
    <w:p w14:paraId="7F6F45E4" w14:textId="6AD936EF" w:rsidR="006D4408" w:rsidRPr="00A3327B" w:rsidRDefault="006D4408" w:rsidP="2B576E06">
      <w:pPr>
        <w:rPr>
          <w:rFonts w:eastAsiaTheme="majorEastAsia"/>
          <w:sz w:val="24"/>
          <w:szCs w:val="24"/>
        </w:rPr>
      </w:pPr>
    </w:p>
    <w:p w14:paraId="2A1D5973" w14:textId="63727A6C" w:rsidR="006D4408" w:rsidRPr="00A3327B" w:rsidRDefault="5BF8533F" w:rsidP="2B576E06">
      <w:pPr>
        <w:rPr>
          <w:rFonts w:eastAsiaTheme="majorEastAsia"/>
          <w:sz w:val="24"/>
          <w:szCs w:val="24"/>
        </w:rPr>
      </w:pPr>
      <w:r w:rsidRPr="00A3327B">
        <w:rPr>
          <w:rFonts w:eastAsiaTheme="majorEastAsia"/>
          <w:sz w:val="24"/>
          <w:szCs w:val="24"/>
        </w:rPr>
        <w:t xml:space="preserve">Students have </w:t>
      </w:r>
      <w:r w:rsidR="00A3327B">
        <w:rPr>
          <w:rFonts w:eastAsiaTheme="majorEastAsia"/>
          <w:sz w:val="24"/>
          <w:szCs w:val="24"/>
        </w:rPr>
        <w:t xml:space="preserve">a </w:t>
      </w:r>
      <w:r w:rsidR="71051CBD" w:rsidRPr="00A3327B">
        <w:rPr>
          <w:rFonts w:eastAsiaTheme="majorEastAsia"/>
          <w:sz w:val="24"/>
          <w:szCs w:val="24"/>
        </w:rPr>
        <w:t>C</w:t>
      </w:r>
      <w:r w:rsidR="14AA314C" w:rsidRPr="00A3327B">
        <w:rPr>
          <w:rFonts w:eastAsiaTheme="majorEastAsia"/>
          <w:sz w:val="24"/>
          <w:szCs w:val="24"/>
        </w:rPr>
        <w:t xml:space="preserve">linical </w:t>
      </w:r>
      <w:r w:rsidR="53F775F4" w:rsidRPr="00A3327B">
        <w:rPr>
          <w:rFonts w:eastAsiaTheme="majorEastAsia"/>
          <w:sz w:val="24"/>
          <w:szCs w:val="24"/>
        </w:rPr>
        <w:t>Skills Checklist</w:t>
      </w:r>
      <w:r w:rsidRPr="00A3327B">
        <w:rPr>
          <w:rFonts w:eastAsiaTheme="majorEastAsia"/>
          <w:sz w:val="24"/>
          <w:szCs w:val="24"/>
        </w:rPr>
        <w:t xml:space="preserve"> </w:t>
      </w:r>
      <w:r w:rsidR="53D8CFD9" w:rsidRPr="00A3327B">
        <w:rPr>
          <w:rFonts w:eastAsiaTheme="majorEastAsia"/>
          <w:sz w:val="24"/>
          <w:szCs w:val="24"/>
        </w:rPr>
        <w:t xml:space="preserve">to be 100% completed </w:t>
      </w:r>
      <w:r w:rsidR="00A3327B">
        <w:rPr>
          <w:rFonts w:eastAsiaTheme="majorEastAsia"/>
          <w:sz w:val="24"/>
          <w:szCs w:val="24"/>
        </w:rPr>
        <w:t>during</w:t>
      </w:r>
      <w:r w:rsidR="53D8CFD9" w:rsidRPr="00A3327B">
        <w:rPr>
          <w:rFonts w:eastAsiaTheme="majorEastAsia"/>
          <w:sz w:val="24"/>
          <w:szCs w:val="24"/>
        </w:rPr>
        <w:t xml:space="preserve"> their clinical year. </w:t>
      </w:r>
      <w:r w:rsidR="0B69D93B" w:rsidRPr="00A3327B">
        <w:rPr>
          <w:rFonts w:eastAsiaTheme="majorEastAsia"/>
          <w:sz w:val="24"/>
          <w:szCs w:val="24"/>
        </w:rPr>
        <w:t xml:space="preserve">These </w:t>
      </w:r>
      <w:r w:rsidR="00A3327B">
        <w:rPr>
          <w:rFonts w:eastAsiaTheme="majorEastAsia"/>
          <w:sz w:val="24"/>
          <w:szCs w:val="24"/>
        </w:rPr>
        <w:t>skills</w:t>
      </w:r>
      <w:r w:rsidRPr="00A3327B">
        <w:rPr>
          <w:rFonts w:eastAsiaTheme="majorEastAsia"/>
          <w:sz w:val="24"/>
          <w:szCs w:val="24"/>
        </w:rPr>
        <w:t xml:space="preserve"> are required to demonstrate </w:t>
      </w:r>
      <w:r w:rsidR="7958EE2A" w:rsidRPr="00A3327B">
        <w:rPr>
          <w:rFonts w:eastAsiaTheme="majorEastAsia"/>
          <w:sz w:val="24"/>
          <w:szCs w:val="24"/>
        </w:rPr>
        <w:t>competency</w:t>
      </w:r>
      <w:r w:rsidR="467690D6" w:rsidRPr="00A3327B">
        <w:rPr>
          <w:rFonts w:eastAsiaTheme="majorEastAsia"/>
          <w:sz w:val="24"/>
          <w:szCs w:val="24"/>
        </w:rPr>
        <w:t xml:space="preserve"> </w:t>
      </w:r>
      <w:r w:rsidR="00A3327B">
        <w:rPr>
          <w:rFonts w:eastAsiaTheme="majorEastAsia"/>
          <w:sz w:val="24"/>
          <w:szCs w:val="24"/>
        </w:rPr>
        <w:t>before completing</w:t>
      </w:r>
      <w:r w:rsidR="6AD2A45A" w:rsidRPr="00A3327B">
        <w:rPr>
          <w:rFonts w:eastAsiaTheme="majorEastAsia"/>
          <w:sz w:val="24"/>
          <w:szCs w:val="24"/>
        </w:rPr>
        <w:t xml:space="preserve"> the program. </w:t>
      </w:r>
      <w:r w:rsidR="467690D6" w:rsidRPr="00A3327B">
        <w:rPr>
          <w:rFonts w:eastAsiaTheme="majorEastAsia"/>
          <w:sz w:val="24"/>
          <w:szCs w:val="24"/>
        </w:rPr>
        <w:t xml:space="preserve">These skills need to be signed off by preceptors </w:t>
      </w:r>
      <w:r w:rsidR="717A1C91" w:rsidRPr="00A3327B">
        <w:rPr>
          <w:rFonts w:eastAsiaTheme="majorEastAsia"/>
          <w:sz w:val="24"/>
          <w:szCs w:val="24"/>
        </w:rPr>
        <w:t xml:space="preserve">to demonstrate competency in the skill. </w:t>
      </w:r>
    </w:p>
    <w:p w14:paraId="7214114A" w14:textId="77777777" w:rsidR="00FF2654" w:rsidRPr="00A3327B" w:rsidRDefault="00FF2654" w:rsidP="2B576E06">
      <w:pPr>
        <w:rPr>
          <w:rFonts w:eastAsiaTheme="majorEastAsia"/>
          <w:sz w:val="24"/>
          <w:szCs w:val="24"/>
        </w:rPr>
      </w:pPr>
    </w:p>
    <w:p w14:paraId="4B1EFF5E" w14:textId="695C8D7F" w:rsidR="4F73697D" w:rsidRPr="00A3327B" w:rsidRDefault="3579094F" w:rsidP="2B576E06">
      <w:pPr>
        <w:rPr>
          <w:rFonts w:eastAsiaTheme="majorEastAsia"/>
          <w:sz w:val="24"/>
          <w:szCs w:val="24"/>
        </w:rPr>
      </w:pPr>
      <w:r w:rsidRPr="00A3327B">
        <w:rPr>
          <w:rFonts w:eastAsiaTheme="majorEastAsia"/>
          <w:sz w:val="24"/>
          <w:szCs w:val="24"/>
        </w:rPr>
        <w:t xml:space="preserve">A word about time off during clinical rotations: ECU Clinical Year PA Students do not have scheduled breaks. They are </w:t>
      </w:r>
      <w:r w:rsidR="691A9F17" w:rsidRPr="00A3327B">
        <w:rPr>
          <w:rFonts w:eastAsiaTheme="majorEastAsia"/>
          <w:sz w:val="24"/>
          <w:szCs w:val="24"/>
        </w:rPr>
        <w:t>allotted</w:t>
      </w:r>
      <w:r w:rsidRPr="00A3327B">
        <w:rPr>
          <w:rFonts w:eastAsiaTheme="majorEastAsia"/>
          <w:sz w:val="24"/>
          <w:szCs w:val="24"/>
        </w:rPr>
        <w:t xml:space="preserve"> 5 personal day</w:t>
      </w:r>
      <w:r w:rsidR="0B52BFB8" w:rsidRPr="00A3327B">
        <w:rPr>
          <w:rFonts w:eastAsiaTheme="majorEastAsia"/>
          <w:sz w:val="24"/>
          <w:szCs w:val="24"/>
        </w:rPr>
        <w:t xml:space="preserve">s </w:t>
      </w:r>
      <w:r w:rsidR="43188B53" w:rsidRPr="00A3327B">
        <w:rPr>
          <w:rFonts w:eastAsiaTheme="majorEastAsia"/>
          <w:sz w:val="24"/>
          <w:szCs w:val="24"/>
        </w:rPr>
        <w:t xml:space="preserve">to use during clinical rotations. They may use a maximum of 2 personal days in one 4-week rotation. </w:t>
      </w:r>
      <w:r w:rsidR="00A3327B">
        <w:rPr>
          <w:rFonts w:eastAsiaTheme="majorEastAsia"/>
          <w:sz w:val="24"/>
          <w:szCs w:val="24"/>
        </w:rPr>
        <w:t>The preceptor and the program must approve personal days</w:t>
      </w:r>
      <w:r w:rsidR="43188B53" w:rsidRPr="00A3327B">
        <w:rPr>
          <w:rFonts w:eastAsiaTheme="majorEastAsia"/>
          <w:sz w:val="24"/>
          <w:szCs w:val="24"/>
        </w:rPr>
        <w:t xml:space="preserve">. </w:t>
      </w:r>
    </w:p>
    <w:p w14:paraId="5329BEAA" w14:textId="1A708FCE" w:rsidR="13333030" w:rsidRPr="00A3327B" w:rsidRDefault="13333030" w:rsidP="2B576E06">
      <w:pPr>
        <w:rPr>
          <w:rFonts w:eastAsiaTheme="majorEastAsia"/>
          <w:b/>
          <w:sz w:val="24"/>
          <w:szCs w:val="24"/>
        </w:rPr>
      </w:pPr>
    </w:p>
    <w:p w14:paraId="676A5556" w14:textId="7886CA9C" w:rsidR="00C71E8C" w:rsidRPr="00A3327B" w:rsidRDefault="6A60BC15" w:rsidP="2B576E06">
      <w:pPr>
        <w:spacing w:line="259" w:lineRule="auto"/>
        <w:rPr>
          <w:rFonts w:eastAsiaTheme="majorEastAsia"/>
          <w:b/>
          <w:sz w:val="24"/>
          <w:szCs w:val="24"/>
        </w:rPr>
      </w:pPr>
      <w:r w:rsidRPr="00A3327B">
        <w:rPr>
          <w:rFonts w:eastAsiaTheme="majorEastAsia"/>
          <w:b/>
          <w:bCs/>
          <w:sz w:val="24"/>
          <w:szCs w:val="24"/>
        </w:rPr>
        <w:t>CME</w:t>
      </w:r>
      <w:r w:rsidR="70C91A27" w:rsidRPr="00A3327B">
        <w:rPr>
          <w:rFonts w:eastAsiaTheme="majorEastAsia"/>
          <w:b/>
          <w:bCs/>
          <w:sz w:val="24"/>
          <w:szCs w:val="24"/>
        </w:rPr>
        <w:t xml:space="preserve"> </w:t>
      </w:r>
      <w:r w:rsidRPr="00A3327B">
        <w:rPr>
          <w:rFonts w:eastAsiaTheme="majorEastAsia"/>
          <w:b/>
          <w:bCs/>
          <w:sz w:val="24"/>
          <w:szCs w:val="24"/>
        </w:rPr>
        <w:t xml:space="preserve"> </w:t>
      </w:r>
    </w:p>
    <w:p w14:paraId="2B019034" w14:textId="213165E2" w:rsidR="00C71E8C" w:rsidRPr="00A3327B" w:rsidRDefault="1105366C" w:rsidP="2B576E06">
      <w:pPr>
        <w:spacing w:line="259" w:lineRule="auto"/>
        <w:rPr>
          <w:rFonts w:eastAsiaTheme="majorEastAsia"/>
          <w:sz w:val="24"/>
          <w:szCs w:val="24"/>
        </w:rPr>
      </w:pPr>
      <w:r w:rsidRPr="00A3327B">
        <w:rPr>
          <w:rFonts w:eastAsiaTheme="majorEastAsia"/>
          <w:sz w:val="24"/>
          <w:szCs w:val="24"/>
        </w:rPr>
        <w:t>Individual</w:t>
      </w:r>
      <w:r w:rsidR="00F45081" w:rsidRPr="00A3327B">
        <w:rPr>
          <w:rFonts w:eastAsiaTheme="majorEastAsia"/>
          <w:sz w:val="24"/>
          <w:szCs w:val="24"/>
        </w:rPr>
        <w:t xml:space="preserve"> PA</w:t>
      </w:r>
      <w:r w:rsidRPr="00A3327B">
        <w:rPr>
          <w:rFonts w:eastAsiaTheme="majorEastAsia"/>
          <w:sz w:val="24"/>
          <w:szCs w:val="24"/>
        </w:rPr>
        <w:t xml:space="preserve"> preceptors may be awarded 2 AAPA Category 1 CME credits per student per </w:t>
      </w:r>
      <w:r w:rsidR="00570C98">
        <w:rPr>
          <w:rFonts w:eastAsiaTheme="majorEastAsia"/>
          <w:sz w:val="24"/>
          <w:szCs w:val="24"/>
        </w:rPr>
        <w:t>40 hours of precepting time</w:t>
      </w:r>
      <w:r w:rsidRPr="00A3327B">
        <w:rPr>
          <w:rFonts w:eastAsiaTheme="majorEastAsia"/>
          <w:sz w:val="24"/>
          <w:szCs w:val="24"/>
        </w:rPr>
        <w:t xml:space="preserve">. </w:t>
      </w:r>
      <w:r w:rsidR="00570C98">
        <w:rPr>
          <w:rFonts w:eastAsiaTheme="majorEastAsia"/>
          <w:sz w:val="24"/>
          <w:szCs w:val="24"/>
        </w:rPr>
        <w:t>Note that there is no maximum.</w:t>
      </w:r>
    </w:p>
    <w:p w14:paraId="6D983710" w14:textId="0B47BD0D" w:rsidR="0094071F" w:rsidRPr="00A3327B" w:rsidRDefault="00635002" w:rsidP="2B576E06">
      <w:pPr>
        <w:spacing w:line="259" w:lineRule="auto"/>
        <w:rPr>
          <w:rFonts w:eastAsiaTheme="majorEastAsia"/>
          <w:sz w:val="24"/>
          <w:szCs w:val="24"/>
        </w:rPr>
      </w:pPr>
      <w:hyperlink r:id="rId17" w:history="1">
        <w:r w:rsidR="008B440F" w:rsidRPr="008B440F">
          <w:rPr>
            <w:rStyle w:val="Hyperlink"/>
            <w:rFonts w:eastAsiaTheme="majorEastAsia"/>
            <w:sz w:val="24"/>
            <w:szCs w:val="24"/>
          </w:rPr>
          <w:t>https://www.aapa.org/cme-central/aapa-cme-accreditation/category-1-cme-for-preceptors/</w:t>
        </w:r>
      </w:hyperlink>
    </w:p>
    <w:p w14:paraId="41A06B5E" w14:textId="77777777" w:rsidR="00A3327B" w:rsidRPr="00A3327B" w:rsidRDefault="00A3327B" w:rsidP="2B576E06">
      <w:pPr>
        <w:spacing w:line="259" w:lineRule="auto"/>
        <w:rPr>
          <w:rFonts w:eastAsiaTheme="majorEastAsia"/>
          <w:sz w:val="24"/>
          <w:szCs w:val="24"/>
        </w:rPr>
      </w:pPr>
    </w:p>
    <w:p w14:paraId="5D02AA9C" w14:textId="67B098EA" w:rsidR="00733CC5" w:rsidRPr="00CF3290" w:rsidRDefault="0065087F" w:rsidP="00CF3290">
      <w:pPr>
        <w:spacing w:line="259" w:lineRule="auto"/>
        <w:rPr>
          <w:rFonts w:eastAsiaTheme="majorEastAsia"/>
          <w:sz w:val="24"/>
          <w:szCs w:val="24"/>
        </w:rPr>
      </w:pPr>
      <w:r w:rsidRPr="00A3327B">
        <w:rPr>
          <w:rFonts w:eastAsiaTheme="majorEastAsia"/>
          <w:sz w:val="24"/>
          <w:szCs w:val="24"/>
        </w:rPr>
        <w:t xml:space="preserve">For NP preceptors, we </w:t>
      </w:r>
      <w:r w:rsidR="00A3327B">
        <w:rPr>
          <w:rFonts w:eastAsiaTheme="majorEastAsia"/>
          <w:sz w:val="24"/>
          <w:szCs w:val="24"/>
        </w:rPr>
        <w:t>will</w:t>
      </w:r>
      <w:r w:rsidRPr="00A3327B">
        <w:rPr>
          <w:rFonts w:eastAsiaTheme="majorEastAsia"/>
          <w:sz w:val="24"/>
          <w:szCs w:val="24"/>
        </w:rPr>
        <w:t xml:space="preserve"> provide a letter for you to submit to your board. </w:t>
      </w:r>
      <w:r w:rsidR="1EEF1F75" w:rsidRPr="00A3327B">
        <w:rPr>
          <w:rFonts w:eastAsiaTheme="majorEastAsia"/>
          <w:sz w:val="24"/>
          <w:szCs w:val="24"/>
        </w:rPr>
        <w:t xml:space="preserve">Please contact </w:t>
      </w:r>
      <w:r w:rsidR="00A3327B" w:rsidRPr="00A3327B">
        <w:rPr>
          <w:rFonts w:eastAsiaTheme="majorEastAsia"/>
          <w:sz w:val="24"/>
          <w:szCs w:val="24"/>
        </w:rPr>
        <w:t>Shawn Wagner</w:t>
      </w:r>
      <w:r w:rsidR="1EEF1F75" w:rsidRPr="00A3327B">
        <w:rPr>
          <w:rFonts w:eastAsiaTheme="majorEastAsia"/>
          <w:sz w:val="24"/>
          <w:szCs w:val="24"/>
        </w:rPr>
        <w:t xml:space="preserve"> at </w:t>
      </w:r>
      <w:hyperlink r:id="rId18" w:history="1">
        <w:r w:rsidR="00A3327B" w:rsidRPr="00CF3290">
          <w:rPr>
            <w:rStyle w:val="Hyperlink"/>
            <w:rFonts w:eastAsiaTheme="majorEastAsia"/>
            <w:color w:val="0070C0"/>
            <w:sz w:val="24"/>
            <w:szCs w:val="24"/>
          </w:rPr>
          <w:t>wagnersh17@ecu.edu</w:t>
        </w:r>
      </w:hyperlink>
      <w:r w:rsidR="1EEF1F75" w:rsidRPr="00A3327B">
        <w:rPr>
          <w:rFonts w:eastAsiaTheme="majorEastAsia"/>
          <w:sz w:val="24"/>
          <w:szCs w:val="24"/>
        </w:rPr>
        <w:t xml:space="preserve"> for more information</w:t>
      </w:r>
      <w:r w:rsidR="00F83321">
        <w:rPr>
          <w:rFonts w:eastAsiaTheme="majorEastAsia"/>
          <w:sz w:val="24"/>
          <w:szCs w:val="24"/>
        </w:rPr>
        <w:t>.</w:t>
      </w:r>
    </w:p>
    <w:p w14:paraId="386416C4" w14:textId="77777777" w:rsidR="00F2709E" w:rsidRPr="00DA0660" w:rsidRDefault="00F2709E" w:rsidP="2B576E06">
      <w:pPr>
        <w:jc w:val="center"/>
        <w:rPr>
          <w:rFonts w:eastAsiaTheme="majorEastAsia"/>
          <w:b/>
          <w:sz w:val="24"/>
          <w:szCs w:val="24"/>
        </w:rPr>
      </w:pPr>
    </w:p>
    <w:p w14:paraId="23E8423E" w14:textId="1F87A981" w:rsidR="5710783A" w:rsidRPr="00DA0660" w:rsidRDefault="5710783A" w:rsidP="2B576E06">
      <w:pPr>
        <w:rPr>
          <w:rFonts w:eastAsiaTheme="majorEastAsia"/>
          <w:b/>
          <w:sz w:val="24"/>
          <w:szCs w:val="24"/>
        </w:rPr>
      </w:pPr>
    </w:p>
    <w:sdt>
      <w:sdtPr>
        <w:rPr>
          <w:rFonts w:ascii="Times New Roman" w:eastAsia="Times New Roman" w:hAnsi="Times New Roman" w:cs="Times New Roman"/>
          <w:color w:val="auto"/>
          <w:sz w:val="24"/>
          <w:szCs w:val="24"/>
        </w:rPr>
        <w:id w:val="1069022710"/>
        <w:docPartObj>
          <w:docPartGallery w:val="Table of Contents"/>
          <w:docPartUnique/>
        </w:docPartObj>
      </w:sdtPr>
      <w:sdtEndPr/>
      <w:sdtContent>
        <w:p w14:paraId="6CAE0F68" w14:textId="489CEB5C" w:rsidR="001E09A8" w:rsidRPr="00153358" w:rsidRDefault="001E09A8">
          <w:pPr>
            <w:pStyle w:val="TOCHeading"/>
            <w:rPr>
              <w:rFonts w:ascii="Times New Roman" w:hAnsi="Times New Roman" w:cs="Times New Roman"/>
              <w:b/>
              <w:bCs/>
              <w:color w:val="000000" w:themeColor="text1"/>
              <w:sz w:val="24"/>
              <w:szCs w:val="24"/>
            </w:rPr>
          </w:pPr>
          <w:r w:rsidRPr="00153358">
            <w:rPr>
              <w:rFonts w:ascii="Times New Roman" w:hAnsi="Times New Roman" w:cs="Times New Roman"/>
              <w:b/>
              <w:bCs/>
              <w:color w:val="000000" w:themeColor="text1"/>
              <w:sz w:val="24"/>
              <w:szCs w:val="24"/>
            </w:rPr>
            <w:t>Contents</w:t>
          </w:r>
        </w:p>
        <w:p w14:paraId="0A24A574" w14:textId="1ABD0A2C" w:rsidR="001E09A8" w:rsidRPr="00DA0660" w:rsidRDefault="789EA264" w:rsidP="789EA264">
          <w:pPr>
            <w:pStyle w:val="TOC1"/>
            <w:tabs>
              <w:tab w:val="right" w:leader="dot" w:pos="10800"/>
            </w:tabs>
            <w:rPr>
              <w:noProof/>
              <w:sz w:val="24"/>
              <w:szCs w:val="24"/>
            </w:rPr>
          </w:pPr>
          <w:r w:rsidRPr="00DA0660">
            <w:rPr>
              <w:sz w:val="24"/>
              <w:szCs w:val="24"/>
            </w:rPr>
            <w:fldChar w:fldCharType="begin"/>
          </w:r>
          <w:r w:rsidR="001E09A8" w:rsidRPr="00DA0660">
            <w:rPr>
              <w:sz w:val="24"/>
              <w:szCs w:val="24"/>
            </w:rPr>
            <w:instrText>TOC \o "1-3" \h \z \u</w:instrText>
          </w:r>
          <w:r w:rsidRPr="00DA0660">
            <w:rPr>
              <w:sz w:val="24"/>
              <w:szCs w:val="24"/>
            </w:rPr>
            <w:fldChar w:fldCharType="separate"/>
          </w:r>
          <w:hyperlink w:anchor="_Toc2070936542">
            <w:r w:rsidRPr="00DA0660">
              <w:rPr>
                <w:rStyle w:val="Hyperlink"/>
                <w:noProof/>
                <w:sz w:val="24"/>
                <w:szCs w:val="24"/>
              </w:rPr>
              <w:t>Physician to Physician Assistant Team Concept</w:t>
            </w:r>
            <w:r w:rsidR="001E09A8" w:rsidRPr="00DA0660">
              <w:rPr>
                <w:noProof/>
                <w:sz w:val="24"/>
                <w:szCs w:val="24"/>
              </w:rPr>
              <w:tab/>
            </w:r>
            <w:r w:rsidR="001E09A8" w:rsidRPr="00DA0660">
              <w:rPr>
                <w:noProof/>
                <w:sz w:val="24"/>
                <w:szCs w:val="24"/>
              </w:rPr>
              <w:fldChar w:fldCharType="begin"/>
            </w:r>
            <w:r w:rsidR="001E09A8" w:rsidRPr="00DA0660">
              <w:rPr>
                <w:noProof/>
                <w:sz w:val="24"/>
                <w:szCs w:val="24"/>
              </w:rPr>
              <w:instrText>PAGEREF _Toc2070936542 \h</w:instrText>
            </w:r>
            <w:r w:rsidR="001E09A8" w:rsidRPr="00DA0660">
              <w:rPr>
                <w:noProof/>
                <w:sz w:val="24"/>
                <w:szCs w:val="24"/>
              </w:rPr>
            </w:r>
            <w:r w:rsidR="001E09A8" w:rsidRPr="00DA0660">
              <w:rPr>
                <w:noProof/>
                <w:sz w:val="24"/>
                <w:szCs w:val="24"/>
              </w:rPr>
              <w:fldChar w:fldCharType="separate"/>
            </w:r>
            <w:r w:rsidR="00EF7975">
              <w:rPr>
                <w:noProof/>
                <w:sz w:val="24"/>
                <w:szCs w:val="24"/>
              </w:rPr>
              <w:t>5</w:t>
            </w:r>
            <w:r w:rsidR="001E09A8" w:rsidRPr="00DA0660">
              <w:rPr>
                <w:noProof/>
                <w:sz w:val="24"/>
                <w:szCs w:val="24"/>
              </w:rPr>
              <w:fldChar w:fldCharType="end"/>
            </w:r>
          </w:hyperlink>
        </w:p>
        <w:p w14:paraId="3AEC1A19" w14:textId="08DC7AA7" w:rsidR="001E09A8" w:rsidRPr="00DA0660" w:rsidRDefault="00635002" w:rsidP="789EA264">
          <w:pPr>
            <w:pStyle w:val="TOC1"/>
            <w:tabs>
              <w:tab w:val="right" w:leader="dot" w:pos="10800"/>
            </w:tabs>
            <w:rPr>
              <w:noProof/>
              <w:sz w:val="24"/>
              <w:szCs w:val="24"/>
            </w:rPr>
          </w:pPr>
          <w:hyperlink w:anchor="_Toc452490498">
            <w:r w:rsidR="789EA264" w:rsidRPr="00DA0660">
              <w:rPr>
                <w:rStyle w:val="Hyperlink"/>
                <w:noProof/>
                <w:sz w:val="24"/>
                <w:szCs w:val="24"/>
              </w:rPr>
              <w:t>Preceptor Role Information</w:t>
            </w:r>
            <w:r w:rsidR="001E09A8" w:rsidRPr="00DA0660">
              <w:rPr>
                <w:noProof/>
                <w:sz w:val="24"/>
                <w:szCs w:val="24"/>
              </w:rPr>
              <w:tab/>
            </w:r>
            <w:r w:rsidR="001E09A8" w:rsidRPr="00DA0660">
              <w:rPr>
                <w:noProof/>
                <w:sz w:val="24"/>
                <w:szCs w:val="24"/>
              </w:rPr>
              <w:fldChar w:fldCharType="begin"/>
            </w:r>
            <w:r w:rsidR="001E09A8" w:rsidRPr="00DA0660">
              <w:rPr>
                <w:noProof/>
                <w:sz w:val="24"/>
                <w:szCs w:val="24"/>
              </w:rPr>
              <w:instrText>PAGEREF _Toc452490498 \h</w:instrText>
            </w:r>
            <w:r w:rsidR="001E09A8" w:rsidRPr="00DA0660">
              <w:rPr>
                <w:noProof/>
                <w:sz w:val="24"/>
                <w:szCs w:val="24"/>
              </w:rPr>
            </w:r>
            <w:r w:rsidR="001E09A8" w:rsidRPr="00DA0660">
              <w:rPr>
                <w:noProof/>
                <w:sz w:val="24"/>
                <w:szCs w:val="24"/>
              </w:rPr>
              <w:fldChar w:fldCharType="separate"/>
            </w:r>
            <w:r w:rsidR="00EF7975">
              <w:rPr>
                <w:noProof/>
                <w:sz w:val="24"/>
                <w:szCs w:val="24"/>
              </w:rPr>
              <w:t>5</w:t>
            </w:r>
            <w:r w:rsidR="001E09A8" w:rsidRPr="00DA0660">
              <w:rPr>
                <w:noProof/>
                <w:sz w:val="24"/>
                <w:szCs w:val="24"/>
              </w:rPr>
              <w:fldChar w:fldCharType="end"/>
            </w:r>
          </w:hyperlink>
        </w:p>
        <w:p w14:paraId="0EB20B73" w14:textId="4AD8E2B3" w:rsidR="001E09A8" w:rsidRPr="00DA0660" w:rsidRDefault="00635002" w:rsidP="789EA264">
          <w:pPr>
            <w:pStyle w:val="TOC1"/>
            <w:tabs>
              <w:tab w:val="right" w:leader="dot" w:pos="10800"/>
            </w:tabs>
            <w:rPr>
              <w:noProof/>
              <w:sz w:val="24"/>
              <w:szCs w:val="24"/>
            </w:rPr>
          </w:pPr>
          <w:hyperlink w:anchor="_Toc1888817203">
            <w:r w:rsidR="789EA264" w:rsidRPr="00DA0660">
              <w:rPr>
                <w:rStyle w:val="Hyperlink"/>
                <w:noProof/>
                <w:sz w:val="24"/>
                <w:szCs w:val="24"/>
              </w:rPr>
              <w:t xml:space="preserve">Preceptor </w:t>
            </w:r>
            <w:r w:rsidR="00B77AA8">
              <w:rPr>
                <w:rStyle w:val="Hyperlink"/>
                <w:noProof/>
                <w:sz w:val="24"/>
                <w:szCs w:val="24"/>
              </w:rPr>
              <w:t>Expectations</w:t>
            </w:r>
            <w:r w:rsidR="789EA264" w:rsidRPr="00DA0660">
              <w:rPr>
                <w:rStyle w:val="Hyperlink"/>
                <w:noProof/>
                <w:sz w:val="24"/>
                <w:szCs w:val="24"/>
              </w:rPr>
              <w:t>:</w:t>
            </w:r>
            <w:r w:rsidR="001E09A8" w:rsidRPr="00DA0660">
              <w:rPr>
                <w:noProof/>
                <w:sz w:val="24"/>
                <w:szCs w:val="24"/>
              </w:rPr>
              <w:tab/>
            </w:r>
            <w:r w:rsidR="001E09A8" w:rsidRPr="00DA0660">
              <w:rPr>
                <w:noProof/>
                <w:sz w:val="24"/>
                <w:szCs w:val="24"/>
              </w:rPr>
              <w:fldChar w:fldCharType="begin"/>
            </w:r>
            <w:r w:rsidR="001E09A8" w:rsidRPr="00DA0660">
              <w:rPr>
                <w:noProof/>
                <w:sz w:val="24"/>
                <w:szCs w:val="24"/>
              </w:rPr>
              <w:instrText>PAGEREF _Toc1888817203 \h</w:instrText>
            </w:r>
            <w:r w:rsidR="001E09A8" w:rsidRPr="00DA0660">
              <w:rPr>
                <w:noProof/>
                <w:sz w:val="24"/>
                <w:szCs w:val="24"/>
              </w:rPr>
            </w:r>
            <w:r w:rsidR="001E09A8" w:rsidRPr="00DA0660">
              <w:rPr>
                <w:noProof/>
                <w:sz w:val="24"/>
                <w:szCs w:val="24"/>
              </w:rPr>
              <w:fldChar w:fldCharType="separate"/>
            </w:r>
            <w:r w:rsidR="00EF7975">
              <w:rPr>
                <w:noProof/>
                <w:sz w:val="24"/>
                <w:szCs w:val="24"/>
              </w:rPr>
              <w:t>6</w:t>
            </w:r>
            <w:r w:rsidR="001E09A8" w:rsidRPr="00DA0660">
              <w:rPr>
                <w:noProof/>
                <w:sz w:val="24"/>
                <w:szCs w:val="24"/>
              </w:rPr>
              <w:fldChar w:fldCharType="end"/>
            </w:r>
          </w:hyperlink>
        </w:p>
        <w:p w14:paraId="5F6DF080" w14:textId="42CE7B9D" w:rsidR="001E09A8" w:rsidRPr="00DA0660" w:rsidRDefault="00635002" w:rsidP="789EA264">
          <w:pPr>
            <w:pStyle w:val="TOC1"/>
            <w:tabs>
              <w:tab w:val="right" w:leader="dot" w:pos="10800"/>
            </w:tabs>
            <w:rPr>
              <w:noProof/>
              <w:sz w:val="24"/>
              <w:szCs w:val="24"/>
            </w:rPr>
          </w:pPr>
          <w:hyperlink w:anchor="_Toc1355209318">
            <w:r w:rsidR="789EA264" w:rsidRPr="00DA0660">
              <w:rPr>
                <w:rStyle w:val="Hyperlink"/>
                <w:noProof/>
                <w:sz w:val="24"/>
                <w:szCs w:val="24"/>
              </w:rPr>
              <w:t xml:space="preserve">We request </w:t>
            </w:r>
            <w:r w:rsidR="00B77AA8">
              <w:rPr>
                <w:rStyle w:val="Hyperlink"/>
                <w:noProof/>
                <w:sz w:val="24"/>
                <w:szCs w:val="24"/>
              </w:rPr>
              <w:t xml:space="preserve">that </w:t>
            </w:r>
            <w:r w:rsidR="789EA264" w:rsidRPr="00DA0660">
              <w:rPr>
                <w:rStyle w:val="Hyperlink"/>
                <w:noProof/>
                <w:sz w:val="24"/>
                <w:szCs w:val="24"/>
              </w:rPr>
              <w:t>you do your best to provide:</w:t>
            </w:r>
            <w:r w:rsidR="00D920A1" w:rsidRPr="00DA0660">
              <w:rPr>
                <w:noProof/>
                <w:sz w:val="24"/>
                <w:szCs w:val="24"/>
              </w:rPr>
              <w:tab/>
            </w:r>
            <w:r w:rsidR="00D920A1" w:rsidRPr="00DA0660">
              <w:rPr>
                <w:noProof/>
                <w:sz w:val="24"/>
                <w:szCs w:val="24"/>
              </w:rPr>
              <w:fldChar w:fldCharType="begin"/>
            </w:r>
            <w:r w:rsidR="00D920A1" w:rsidRPr="00DA0660">
              <w:rPr>
                <w:noProof/>
                <w:sz w:val="24"/>
                <w:szCs w:val="24"/>
              </w:rPr>
              <w:instrText>PAGEREF _Toc1355209318 \h</w:instrText>
            </w:r>
            <w:r w:rsidR="00D920A1" w:rsidRPr="00DA0660">
              <w:rPr>
                <w:noProof/>
                <w:sz w:val="24"/>
                <w:szCs w:val="24"/>
              </w:rPr>
            </w:r>
            <w:r w:rsidR="00D920A1" w:rsidRPr="00DA0660">
              <w:rPr>
                <w:noProof/>
                <w:sz w:val="24"/>
                <w:szCs w:val="24"/>
              </w:rPr>
              <w:fldChar w:fldCharType="separate"/>
            </w:r>
            <w:r w:rsidR="00EF7975">
              <w:rPr>
                <w:noProof/>
                <w:sz w:val="24"/>
                <w:szCs w:val="24"/>
              </w:rPr>
              <w:t>6</w:t>
            </w:r>
            <w:r w:rsidR="00D920A1" w:rsidRPr="00DA0660">
              <w:rPr>
                <w:noProof/>
                <w:sz w:val="24"/>
                <w:szCs w:val="24"/>
              </w:rPr>
              <w:fldChar w:fldCharType="end"/>
            </w:r>
          </w:hyperlink>
        </w:p>
        <w:p w14:paraId="5D5AC3B7" w14:textId="55068E38" w:rsidR="789EA264" w:rsidRPr="00DA0660" w:rsidRDefault="00635002" w:rsidP="789EA264">
          <w:pPr>
            <w:pStyle w:val="TOC1"/>
            <w:tabs>
              <w:tab w:val="right" w:leader="dot" w:pos="10800"/>
            </w:tabs>
            <w:rPr>
              <w:noProof/>
              <w:sz w:val="24"/>
              <w:szCs w:val="24"/>
            </w:rPr>
          </w:pPr>
          <w:hyperlink w:anchor="_Toc1637173056">
            <w:r w:rsidR="789EA264" w:rsidRPr="00DA0660">
              <w:rPr>
                <w:rStyle w:val="Hyperlink"/>
                <w:noProof/>
                <w:sz w:val="24"/>
                <w:szCs w:val="24"/>
              </w:rPr>
              <w:t>Why should I want to be a preceptor?</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_Toc1637173056 \h</w:instrText>
            </w:r>
            <w:r w:rsidR="789EA264" w:rsidRPr="00DA0660">
              <w:rPr>
                <w:noProof/>
                <w:sz w:val="24"/>
                <w:szCs w:val="24"/>
              </w:rPr>
            </w:r>
            <w:r w:rsidR="789EA264" w:rsidRPr="00DA0660">
              <w:rPr>
                <w:noProof/>
                <w:sz w:val="24"/>
                <w:szCs w:val="24"/>
              </w:rPr>
              <w:fldChar w:fldCharType="separate"/>
            </w:r>
            <w:r w:rsidR="00EF7975">
              <w:rPr>
                <w:noProof/>
                <w:sz w:val="24"/>
                <w:szCs w:val="24"/>
              </w:rPr>
              <w:t>7</w:t>
            </w:r>
            <w:r w:rsidR="789EA264" w:rsidRPr="00DA0660">
              <w:rPr>
                <w:noProof/>
                <w:sz w:val="24"/>
                <w:szCs w:val="24"/>
              </w:rPr>
              <w:fldChar w:fldCharType="end"/>
            </w:r>
          </w:hyperlink>
        </w:p>
        <w:p w14:paraId="47E56F4F" w14:textId="4D75294B" w:rsidR="789EA264" w:rsidRPr="00DA0660" w:rsidRDefault="00635002" w:rsidP="789EA264">
          <w:pPr>
            <w:pStyle w:val="TOC1"/>
            <w:tabs>
              <w:tab w:val="right" w:leader="dot" w:pos="10800"/>
            </w:tabs>
            <w:rPr>
              <w:noProof/>
              <w:sz w:val="24"/>
              <w:szCs w:val="24"/>
            </w:rPr>
          </w:pPr>
          <w:hyperlink w:anchor="_Toc138092332">
            <w:r w:rsidR="789EA264" w:rsidRPr="00DA0660">
              <w:rPr>
                <w:rStyle w:val="Hyperlink"/>
                <w:noProof/>
                <w:sz w:val="24"/>
                <w:szCs w:val="24"/>
              </w:rPr>
              <w:t>How do I prepare for a student coming to my office?</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_Toc138092332 \h</w:instrText>
            </w:r>
            <w:r w:rsidR="789EA264" w:rsidRPr="00DA0660">
              <w:rPr>
                <w:noProof/>
                <w:sz w:val="24"/>
                <w:szCs w:val="24"/>
              </w:rPr>
            </w:r>
            <w:r w:rsidR="789EA264" w:rsidRPr="00DA0660">
              <w:rPr>
                <w:noProof/>
                <w:sz w:val="24"/>
                <w:szCs w:val="24"/>
              </w:rPr>
              <w:fldChar w:fldCharType="separate"/>
            </w:r>
            <w:r w:rsidR="00EF7975">
              <w:rPr>
                <w:noProof/>
                <w:sz w:val="24"/>
                <w:szCs w:val="24"/>
              </w:rPr>
              <w:t>7</w:t>
            </w:r>
            <w:r w:rsidR="789EA264" w:rsidRPr="00DA0660">
              <w:rPr>
                <w:noProof/>
                <w:sz w:val="24"/>
                <w:szCs w:val="24"/>
              </w:rPr>
              <w:fldChar w:fldCharType="end"/>
            </w:r>
          </w:hyperlink>
        </w:p>
        <w:p w14:paraId="1FCD8858" w14:textId="503F59B0" w:rsidR="789EA264" w:rsidRPr="00DA0660" w:rsidRDefault="00635002" w:rsidP="789EA264">
          <w:pPr>
            <w:pStyle w:val="TOC1"/>
            <w:tabs>
              <w:tab w:val="right" w:leader="dot" w:pos="10800"/>
            </w:tabs>
            <w:rPr>
              <w:noProof/>
              <w:sz w:val="24"/>
              <w:szCs w:val="24"/>
            </w:rPr>
          </w:pPr>
          <w:hyperlink w:anchor="_Toc1273940374">
            <w:r w:rsidR="789EA264" w:rsidRPr="00DA0660">
              <w:rPr>
                <w:rStyle w:val="Hyperlink"/>
                <w:noProof/>
                <w:sz w:val="24"/>
                <w:szCs w:val="24"/>
              </w:rPr>
              <w:t>What can students learn from me?</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_Toc1273940374 \h</w:instrText>
            </w:r>
            <w:r w:rsidR="789EA264" w:rsidRPr="00DA0660">
              <w:rPr>
                <w:noProof/>
                <w:sz w:val="24"/>
                <w:szCs w:val="24"/>
              </w:rPr>
            </w:r>
            <w:r w:rsidR="789EA264" w:rsidRPr="00DA0660">
              <w:rPr>
                <w:noProof/>
                <w:sz w:val="24"/>
                <w:szCs w:val="24"/>
              </w:rPr>
              <w:fldChar w:fldCharType="separate"/>
            </w:r>
            <w:r w:rsidR="00EF7975">
              <w:rPr>
                <w:noProof/>
                <w:sz w:val="24"/>
                <w:szCs w:val="24"/>
              </w:rPr>
              <w:t>7</w:t>
            </w:r>
            <w:r w:rsidR="789EA264" w:rsidRPr="00DA0660">
              <w:rPr>
                <w:noProof/>
                <w:sz w:val="24"/>
                <w:szCs w:val="24"/>
              </w:rPr>
              <w:fldChar w:fldCharType="end"/>
            </w:r>
          </w:hyperlink>
        </w:p>
        <w:p w14:paraId="11F45F6C" w14:textId="70C22A1D" w:rsidR="789EA264" w:rsidRPr="00DA0660" w:rsidRDefault="00635002" w:rsidP="789EA264">
          <w:pPr>
            <w:pStyle w:val="TOC1"/>
            <w:tabs>
              <w:tab w:val="right" w:leader="dot" w:pos="10800"/>
            </w:tabs>
            <w:rPr>
              <w:noProof/>
              <w:sz w:val="24"/>
              <w:szCs w:val="24"/>
            </w:rPr>
          </w:pPr>
          <w:hyperlink w:anchor="_Toc2025831816">
            <w:r w:rsidR="789EA264" w:rsidRPr="00DA0660">
              <w:rPr>
                <w:rStyle w:val="Hyperlink"/>
                <w:noProof/>
                <w:sz w:val="24"/>
                <w:szCs w:val="24"/>
              </w:rPr>
              <w:t>How do I evaluate students?</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_Toc2025831816 \h</w:instrText>
            </w:r>
            <w:r w:rsidR="789EA264" w:rsidRPr="00DA0660">
              <w:rPr>
                <w:noProof/>
                <w:sz w:val="24"/>
                <w:szCs w:val="24"/>
              </w:rPr>
            </w:r>
            <w:r w:rsidR="789EA264" w:rsidRPr="00DA0660">
              <w:rPr>
                <w:noProof/>
                <w:sz w:val="24"/>
                <w:szCs w:val="24"/>
              </w:rPr>
              <w:fldChar w:fldCharType="separate"/>
            </w:r>
            <w:r w:rsidR="00EF7975">
              <w:rPr>
                <w:noProof/>
                <w:sz w:val="24"/>
                <w:szCs w:val="24"/>
              </w:rPr>
              <w:t>8</w:t>
            </w:r>
            <w:r w:rsidR="789EA264" w:rsidRPr="00DA0660">
              <w:rPr>
                <w:noProof/>
                <w:sz w:val="24"/>
                <w:szCs w:val="24"/>
              </w:rPr>
              <w:fldChar w:fldCharType="end"/>
            </w:r>
          </w:hyperlink>
        </w:p>
        <w:p w14:paraId="453FD754" w14:textId="55471885" w:rsidR="789EA264" w:rsidRPr="00DA0660" w:rsidRDefault="00635002" w:rsidP="789EA264">
          <w:pPr>
            <w:pStyle w:val="TOC1"/>
            <w:tabs>
              <w:tab w:val="right" w:leader="dot" w:pos="10800"/>
            </w:tabs>
            <w:rPr>
              <w:noProof/>
              <w:sz w:val="24"/>
              <w:szCs w:val="24"/>
            </w:rPr>
          </w:pPr>
          <w:hyperlink w:anchor="_Toc1889323867">
            <w:r w:rsidR="789EA264" w:rsidRPr="00DA0660">
              <w:rPr>
                <w:rStyle w:val="Hyperlink"/>
                <w:noProof/>
                <w:sz w:val="24"/>
                <w:szCs w:val="24"/>
              </w:rPr>
              <w:t>How do I give feedback to a student?</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_Toc1889323867 \h</w:instrText>
            </w:r>
            <w:r w:rsidR="789EA264" w:rsidRPr="00DA0660">
              <w:rPr>
                <w:noProof/>
                <w:sz w:val="24"/>
                <w:szCs w:val="24"/>
              </w:rPr>
            </w:r>
            <w:r w:rsidR="789EA264" w:rsidRPr="00DA0660">
              <w:rPr>
                <w:noProof/>
                <w:sz w:val="24"/>
                <w:szCs w:val="24"/>
              </w:rPr>
              <w:fldChar w:fldCharType="separate"/>
            </w:r>
            <w:r w:rsidR="00EF7975">
              <w:rPr>
                <w:noProof/>
                <w:sz w:val="24"/>
                <w:szCs w:val="24"/>
              </w:rPr>
              <w:t>8</w:t>
            </w:r>
            <w:r w:rsidR="789EA264" w:rsidRPr="00DA0660">
              <w:rPr>
                <w:noProof/>
                <w:sz w:val="24"/>
                <w:szCs w:val="24"/>
              </w:rPr>
              <w:fldChar w:fldCharType="end"/>
            </w:r>
          </w:hyperlink>
        </w:p>
        <w:p w14:paraId="268C6779" w14:textId="196C054A" w:rsidR="789EA264" w:rsidRPr="00DA0660" w:rsidRDefault="00635002" w:rsidP="789EA264">
          <w:pPr>
            <w:pStyle w:val="TOC1"/>
            <w:tabs>
              <w:tab w:val="right" w:leader="dot" w:pos="10800"/>
            </w:tabs>
            <w:rPr>
              <w:noProof/>
              <w:sz w:val="24"/>
              <w:szCs w:val="24"/>
            </w:rPr>
          </w:pPr>
          <w:hyperlink w:anchor="_Toc1590646236">
            <w:r w:rsidR="789EA264" w:rsidRPr="00DA0660">
              <w:rPr>
                <w:rStyle w:val="Hyperlink"/>
                <w:noProof/>
                <w:sz w:val="24"/>
                <w:szCs w:val="24"/>
              </w:rPr>
              <w:t>What are the characteristics of good preceptors?</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_Toc1590646236 \h</w:instrText>
            </w:r>
            <w:r w:rsidR="789EA264" w:rsidRPr="00DA0660">
              <w:rPr>
                <w:noProof/>
                <w:sz w:val="24"/>
                <w:szCs w:val="24"/>
              </w:rPr>
            </w:r>
            <w:r w:rsidR="789EA264" w:rsidRPr="00DA0660">
              <w:rPr>
                <w:noProof/>
                <w:sz w:val="24"/>
                <w:szCs w:val="24"/>
              </w:rPr>
              <w:fldChar w:fldCharType="separate"/>
            </w:r>
            <w:r w:rsidR="00EF7975">
              <w:rPr>
                <w:noProof/>
                <w:sz w:val="24"/>
                <w:szCs w:val="24"/>
              </w:rPr>
              <w:t>8</w:t>
            </w:r>
            <w:r w:rsidR="789EA264" w:rsidRPr="00DA0660">
              <w:rPr>
                <w:noProof/>
                <w:sz w:val="24"/>
                <w:szCs w:val="24"/>
              </w:rPr>
              <w:fldChar w:fldCharType="end"/>
            </w:r>
          </w:hyperlink>
        </w:p>
        <w:p w14:paraId="7F2D13AE" w14:textId="60366460" w:rsidR="789EA264" w:rsidRPr="00DA0660" w:rsidRDefault="00635002" w:rsidP="789EA264">
          <w:pPr>
            <w:pStyle w:val="TOC1"/>
            <w:tabs>
              <w:tab w:val="right" w:leader="dot" w:pos="10800"/>
            </w:tabs>
            <w:rPr>
              <w:noProof/>
              <w:sz w:val="24"/>
              <w:szCs w:val="24"/>
            </w:rPr>
          </w:pPr>
          <w:hyperlink w:anchor="_Toc791998964">
            <w:r w:rsidR="789EA264" w:rsidRPr="00DA0660">
              <w:rPr>
                <w:rStyle w:val="Hyperlink"/>
                <w:noProof/>
                <w:sz w:val="24"/>
                <w:szCs w:val="24"/>
              </w:rPr>
              <w:t>Policy for Monitoring Physician Assistant Students in the Clinic or Hospital Setting</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_Toc791998964 \h</w:instrText>
            </w:r>
            <w:r w:rsidR="789EA264" w:rsidRPr="00DA0660">
              <w:rPr>
                <w:noProof/>
                <w:sz w:val="24"/>
                <w:szCs w:val="24"/>
              </w:rPr>
            </w:r>
            <w:r w:rsidR="789EA264" w:rsidRPr="00DA0660">
              <w:rPr>
                <w:noProof/>
                <w:sz w:val="24"/>
                <w:szCs w:val="24"/>
              </w:rPr>
              <w:fldChar w:fldCharType="separate"/>
            </w:r>
            <w:r w:rsidR="00EF7975">
              <w:rPr>
                <w:noProof/>
                <w:sz w:val="24"/>
                <w:szCs w:val="24"/>
              </w:rPr>
              <w:t>9</w:t>
            </w:r>
            <w:r w:rsidR="789EA264" w:rsidRPr="00DA0660">
              <w:rPr>
                <w:noProof/>
                <w:sz w:val="24"/>
                <w:szCs w:val="24"/>
              </w:rPr>
              <w:fldChar w:fldCharType="end"/>
            </w:r>
          </w:hyperlink>
        </w:p>
        <w:p w14:paraId="59189861" w14:textId="0BF3433C" w:rsidR="789EA264" w:rsidRPr="00DA0660" w:rsidRDefault="00635002" w:rsidP="789EA264">
          <w:pPr>
            <w:pStyle w:val="TOC1"/>
            <w:tabs>
              <w:tab w:val="right" w:leader="dot" w:pos="10800"/>
            </w:tabs>
            <w:rPr>
              <w:noProof/>
              <w:sz w:val="24"/>
              <w:szCs w:val="24"/>
            </w:rPr>
          </w:pPr>
          <w:hyperlink w:anchor="_Toc1372948292">
            <w:r w:rsidR="789EA264" w:rsidRPr="00DA0660">
              <w:rPr>
                <w:rStyle w:val="Hyperlink"/>
                <w:noProof/>
                <w:sz w:val="24"/>
                <w:szCs w:val="24"/>
              </w:rPr>
              <w:t>The clinic/hospital is expected to</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_Toc1372948292 \h</w:instrText>
            </w:r>
            <w:r w:rsidR="789EA264" w:rsidRPr="00DA0660">
              <w:rPr>
                <w:noProof/>
                <w:sz w:val="24"/>
                <w:szCs w:val="24"/>
              </w:rPr>
            </w:r>
            <w:r w:rsidR="789EA264" w:rsidRPr="00DA0660">
              <w:rPr>
                <w:noProof/>
                <w:sz w:val="24"/>
                <w:szCs w:val="24"/>
              </w:rPr>
              <w:fldChar w:fldCharType="separate"/>
            </w:r>
            <w:r w:rsidR="00EF7975">
              <w:rPr>
                <w:noProof/>
                <w:sz w:val="24"/>
                <w:szCs w:val="24"/>
              </w:rPr>
              <w:t>9</w:t>
            </w:r>
            <w:r w:rsidR="789EA264" w:rsidRPr="00DA0660">
              <w:rPr>
                <w:noProof/>
                <w:sz w:val="24"/>
                <w:szCs w:val="24"/>
              </w:rPr>
              <w:fldChar w:fldCharType="end"/>
            </w:r>
          </w:hyperlink>
        </w:p>
        <w:p w14:paraId="5EB4050E" w14:textId="7462D0E9" w:rsidR="789EA264" w:rsidRPr="00DA0660" w:rsidRDefault="00635002" w:rsidP="789EA264">
          <w:pPr>
            <w:pStyle w:val="TOC1"/>
            <w:tabs>
              <w:tab w:val="right" w:leader="dot" w:pos="10800"/>
            </w:tabs>
            <w:rPr>
              <w:noProof/>
              <w:sz w:val="24"/>
              <w:szCs w:val="24"/>
            </w:rPr>
          </w:pPr>
          <w:hyperlink w:anchor="_Toc1343236914">
            <w:r w:rsidR="789EA264" w:rsidRPr="00DA0660">
              <w:rPr>
                <w:rStyle w:val="Hyperlink"/>
                <w:noProof/>
                <w:sz w:val="24"/>
                <w:szCs w:val="24"/>
              </w:rPr>
              <w:t>The sponsoring preceptor (MD, DO, PA-C, NP, CNM) is expected to</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_Toc1343236914 \h</w:instrText>
            </w:r>
            <w:r w:rsidR="789EA264" w:rsidRPr="00DA0660">
              <w:rPr>
                <w:noProof/>
                <w:sz w:val="24"/>
                <w:szCs w:val="24"/>
              </w:rPr>
            </w:r>
            <w:r w:rsidR="789EA264" w:rsidRPr="00DA0660">
              <w:rPr>
                <w:noProof/>
                <w:sz w:val="24"/>
                <w:szCs w:val="24"/>
              </w:rPr>
              <w:fldChar w:fldCharType="separate"/>
            </w:r>
            <w:r w:rsidR="00EF7975">
              <w:rPr>
                <w:noProof/>
                <w:sz w:val="24"/>
                <w:szCs w:val="24"/>
              </w:rPr>
              <w:t>9</w:t>
            </w:r>
            <w:r w:rsidR="789EA264" w:rsidRPr="00DA0660">
              <w:rPr>
                <w:noProof/>
                <w:sz w:val="24"/>
                <w:szCs w:val="24"/>
              </w:rPr>
              <w:fldChar w:fldCharType="end"/>
            </w:r>
          </w:hyperlink>
        </w:p>
        <w:p w14:paraId="37D9DCB0" w14:textId="3DFE5C94" w:rsidR="789EA264" w:rsidRPr="00DA0660" w:rsidRDefault="00635002" w:rsidP="789EA264">
          <w:pPr>
            <w:pStyle w:val="TOC1"/>
            <w:tabs>
              <w:tab w:val="right" w:leader="dot" w:pos="10800"/>
            </w:tabs>
            <w:rPr>
              <w:noProof/>
              <w:sz w:val="24"/>
              <w:szCs w:val="24"/>
            </w:rPr>
          </w:pPr>
          <w:hyperlink w:anchor="_Toc69956218">
            <w:r w:rsidR="789EA264" w:rsidRPr="00DA0660">
              <w:rPr>
                <w:rStyle w:val="Hyperlink"/>
                <w:noProof/>
                <w:sz w:val="24"/>
                <w:szCs w:val="24"/>
              </w:rPr>
              <w:t>The student is expected to</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_Toc69956218 \h</w:instrText>
            </w:r>
            <w:r w:rsidR="789EA264" w:rsidRPr="00DA0660">
              <w:rPr>
                <w:noProof/>
                <w:sz w:val="24"/>
                <w:szCs w:val="24"/>
              </w:rPr>
            </w:r>
            <w:r w:rsidR="789EA264" w:rsidRPr="00DA0660">
              <w:rPr>
                <w:noProof/>
                <w:sz w:val="24"/>
                <w:szCs w:val="24"/>
              </w:rPr>
              <w:fldChar w:fldCharType="separate"/>
            </w:r>
            <w:r w:rsidR="00EF7975">
              <w:rPr>
                <w:noProof/>
                <w:sz w:val="24"/>
                <w:szCs w:val="24"/>
              </w:rPr>
              <w:t>9</w:t>
            </w:r>
            <w:r w:rsidR="789EA264" w:rsidRPr="00DA0660">
              <w:rPr>
                <w:noProof/>
                <w:sz w:val="24"/>
                <w:szCs w:val="24"/>
              </w:rPr>
              <w:fldChar w:fldCharType="end"/>
            </w:r>
          </w:hyperlink>
        </w:p>
        <w:p w14:paraId="42755D46" w14:textId="27E93D47" w:rsidR="789EA264" w:rsidRPr="00DA0660" w:rsidRDefault="00635002" w:rsidP="789EA264">
          <w:pPr>
            <w:pStyle w:val="TOC1"/>
            <w:tabs>
              <w:tab w:val="right" w:leader="dot" w:pos="10800"/>
            </w:tabs>
            <w:rPr>
              <w:noProof/>
              <w:sz w:val="24"/>
              <w:szCs w:val="24"/>
            </w:rPr>
          </w:pPr>
          <w:hyperlink w:anchor="_Toc234918540">
            <w:r w:rsidR="789EA264" w:rsidRPr="00DA0660">
              <w:rPr>
                <w:rStyle w:val="Hyperlink"/>
                <w:noProof/>
                <w:sz w:val="24"/>
                <w:szCs w:val="24"/>
              </w:rPr>
              <w:t>The training program (ECU PA) is expected to</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_Toc234918540 \h</w:instrText>
            </w:r>
            <w:r w:rsidR="789EA264" w:rsidRPr="00DA0660">
              <w:rPr>
                <w:noProof/>
                <w:sz w:val="24"/>
                <w:szCs w:val="24"/>
              </w:rPr>
            </w:r>
            <w:r w:rsidR="789EA264" w:rsidRPr="00DA0660">
              <w:rPr>
                <w:noProof/>
                <w:sz w:val="24"/>
                <w:szCs w:val="24"/>
              </w:rPr>
              <w:fldChar w:fldCharType="separate"/>
            </w:r>
            <w:r w:rsidR="00EF7975">
              <w:rPr>
                <w:noProof/>
                <w:sz w:val="24"/>
                <w:szCs w:val="24"/>
              </w:rPr>
              <w:t>10</w:t>
            </w:r>
            <w:r w:rsidR="789EA264" w:rsidRPr="00DA0660">
              <w:rPr>
                <w:noProof/>
                <w:sz w:val="24"/>
                <w:szCs w:val="24"/>
              </w:rPr>
              <w:fldChar w:fldCharType="end"/>
            </w:r>
          </w:hyperlink>
        </w:p>
        <w:p w14:paraId="2E01BA50" w14:textId="41111293" w:rsidR="789EA264" w:rsidRPr="00DA0660" w:rsidRDefault="00635002" w:rsidP="789EA264">
          <w:pPr>
            <w:pStyle w:val="TOC1"/>
            <w:tabs>
              <w:tab w:val="right" w:leader="dot" w:pos="10800"/>
            </w:tabs>
            <w:rPr>
              <w:noProof/>
              <w:sz w:val="24"/>
              <w:szCs w:val="24"/>
            </w:rPr>
          </w:pPr>
          <w:hyperlink w:anchor="_Toc1596448388">
            <w:r w:rsidR="789EA264" w:rsidRPr="00DA0660">
              <w:rPr>
                <w:rStyle w:val="Hyperlink"/>
                <w:noProof/>
                <w:sz w:val="24"/>
                <w:szCs w:val="24"/>
              </w:rPr>
              <w:t>Appendix A</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_Toc1596448388 \h</w:instrText>
            </w:r>
            <w:r w:rsidR="789EA264" w:rsidRPr="00DA0660">
              <w:rPr>
                <w:noProof/>
                <w:sz w:val="24"/>
                <w:szCs w:val="24"/>
              </w:rPr>
            </w:r>
            <w:r w:rsidR="789EA264" w:rsidRPr="00DA0660">
              <w:rPr>
                <w:noProof/>
                <w:sz w:val="24"/>
                <w:szCs w:val="24"/>
              </w:rPr>
              <w:fldChar w:fldCharType="separate"/>
            </w:r>
            <w:r w:rsidR="00EF7975">
              <w:rPr>
                <w:noProof/>
                <w:sz w:val="24"/>
                <w:szCs w:val="24"/>
              </w:rPr>
              <w:t>11</w:t>
            </w:r>
            <w:r w:rsidR="789EA264" w:rsidRPr="00DA0660">
              <w:rPr>
                <w:noProof/>
                <w:sz w:val="24"/>
                <w:szCs w:val="24"/>
              </w:rPr>
              <w:fldChar w:fldCharType="end"/>
            </w:r>
          </w:hyperlink>
        </w:p>
        <w:p w14:paraId="7EF4B6FA" w14:textId="48EC125B" w:rsidR="789EA264" w:rsidRPr="00DA0660" w:rsidRDefault="00635002" w:rsidP="789EA264">
          <w:pPr>
            <w:pStyle w:val="TOC1"/>
            <w:tabs>
              <w:tab w:val="right" w:leader="dot" w:pos="10800"/>
            </w:tabs>
            <w:rPr>
              <w:noProof/>
              <w:sz w:val="24"/>
              <w:szCs w:val="24"/>
            </w:rPr>
          </w:pPr>
          <w:hyperlink w:anchor="_Toc2414204">
            <w:r w:rsidR="789EA264" w:rsidRPr="00DA0660">
              <w:rPr>
                <w:rStyle w:val="Hyperlink"/>
                <w:noProof/>
                <w:sz w:val="24"/>
                <w:szCs w:val="24"/>
              </w:rPr>
              <w:t>Master of Science in Physician Assistant Studies Curriculum</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_Toc2414204 \h</w:instrText>
            </w:r>
            <w:r w:rsidR="789EA264" w:rsidRPr="00DA0660">
              <w:rPr>
                <w:noProof/>
                <w:sz w:val="24"/>
                <w:szCs w:val="24"/>
              </w:rPr>
            </w:r>
            <w:r w:rsidR="789EA264" w:rsidRPr="00DA0660">
              <w:rPr>
                <w:noProof/>
                <w:sz w:val="24"/>
                <w:szCs w:val="24"/>
              </w:rPr>
              <w:fldChar w:fldCharType="separate"/>
            </w:r>
            <w:r w:rsidR="00EF7975">
              <w:rPr>
                <w:noProof/>
                <w:sz w:val="24"/>
                <w:szCs w:val="24"/>
              </w:rPr>
              <w:t>11</w:t>
            </w:r>
            <w:r w:rsidR="789EA264" w:rsidRPr="00DA0660">
              <w:rPr>
                <w:noProof/>
                <w:sz w:val="24"/>
                <w:szCs w:val="24"/>
              </w:rPr>
              <w:fldChar w:fldCharType="end"/>
            </w:r>
          </w:hyperlink>
        </w:p>
        <w:p w14:paraId="220124C5" w14:textId="1820A72F" w:rsidR="789EA264" w:rsidRPr="00DA0660" w:rsidRDefault="00635002" w:rsidP="789EA264">
          <w:pPr>
            <w:pStyle w:val="TOC1"/>
            <w:tabs>
              <w:tab w:val="right" w:leader="dot" w:pos="10800"/>
            </w:tabs>
            <w:rPr>
              <w:noProof/>
              <w:sz w:val="24"/>
              <w:szCs w:val="24"/>
            </w:rPr>
          </w:pPr>
          <w:hyperlink w:anchor="_Toc2091124646">
            <w:r w:rsidR="789EA264" w:rsidRPr="00DA0660">
              <w:rPr>
                <w:rStyle w:val="Hyperlink"/>
                <w:noProof/>
                <w:sz w:val="24"/>
                <w:szCs w:val="24"/>
              </w:rPr>
              <w:t>Didactic Curriculum</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_Toc2091124646 \h</w:instrText>
            </w:r>
            <w:r w:rsidR="789EA264" w:rsidRPr="00DA0660">
              <w:rPr>
                <w:noProof/>
                <w:sz w:val="24"/>
                <w:szCs w:val="24"/>
              </w:rPr>
            </w:r>
            <w:r w:rsidR="789EA264" w:rsidRPr="00DA0660">
              <w:rPr>
                <w:noProof/>
                <w:sz w:val="24"/>
                <w:szCs w:val="24"/>
              </w:rPr>
              <w:fldChar w:fldCharType="separate"/>
            </w:r>
            <w:r w:rsidR="00EF7975">
              <w:rPr>
                <w:noProof/>
                <w:sz w:val="24"/>
                <w:szCs w:val="24"/>
              </w:rPr>
              <w:t>11</w:t>
            </w:r>
            <w:r w:rsidR="789EA264" w:rsidRPr="00DA0660">
              <w:rPr>
                <w:noProof/>
                <w:sz w:val="24"/>
                <w:szCs w:val="24"/>
              </w:rPr>
              <w:fldChar w:fldCharType="end"/>
            </w:r>
          </w:hyperlink>
        </w:p>
        <w:p w14:paraId="37A6BE79" w14:textId="346363F7" w:rsidR="789EA264" w:rsidRPr="00DA0660" w:rsidRDefault="00635002" w:rsidP="789EA264">
          <w:pPr>
            <w:pStyle w:val="TOC1"/>
            <w:tabs>
              <w:tab w:val="right" w:leader="dot" w:pos="10800"/>
            </w:tabs>
            <w:rPr>
              <w:noProof/>
              <w:sz w:val="24"/>
              <w:szCs w:val="24"/>
            </w:rPr>
          </w:pPr>
          <w:hyperlink w:anchor="_Toc139951549">
            <w:r w:rsidR="789EA264" w:rsidRPr="00DA0660">
              <w:rPr>
                <w:rStyle w:val="Hyperlink"/>
                <w:noProof/>
                <w:sz w:val="24"/>
                <w:szCs w:val="24"/>
              </w:rPr>
              <w:t>Clinical Curriculum</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_Toc139951549 \h</w:instrText>
            </w:r>
            <w:r w:rsidR="789EA264" w:rsidRPr="00DA0660">
              <w:rPr>
                <w:noProof/>
                <w:sz w:val="24"/>
                <w:szCs w:val="24"/>
              </w:rPr>
            </w:r>
            <w:r w:rsidR="789EA264" w:rsidRPr="00DA0660">
              <w:rPr>
                <w:noProof/>
                <w:sz w:val="24"/>
                <w:szCs w:val="24"/>
              </w:rPr>
              <w:fldChar w:fldCharType="separate"/>
            </w:r>
            <w:r w:rsidR="00EF7975">
              <w:rPr>
                <w:noProof/>
                <w:sz w:val="24"/>
                <w:szCs w:val="24"/>
              </w:rPr>
              <w:t>12</w:t>
            </w:r>
            <w:r w:rsidR="789EA264" w:rsidRPr="00DA0660">
              <w:rPr>
                <w:noProof/>
                <w:sz w:val="24"/>
                <w:szCs w:val="24"/>
              </w:rPr>
              <w:fldChar w:fldCharType="end"/>
            </w:r>
          </w:hyperlink>
        </w:p>
        <w:p w14:paraId="728846C0" w14:textId="6DED5C2C" w:rsidR="789EA264" w:rsidRPr="00DA0660" w:rsidRDefault="00635002" w:rsidP="789EA264">
          <w:pPr>
            <w:pStyle w:val="TOC1"/>
            <w:tabs>
              <w:tab w:val="right" w:leader="dot" w:pos="10800"/>
            </w:tabs>
            <w:rPr>
              <w:noProof/>
              <w:sz w:val="24"/>
              <w:szCs w:val="24"/>
            </w:rPr>
          </w:pPr>
          <w:hyperlink w:anchor="_Toc1037241247">
            <w:r w:rsidR="789EA264" w:rsidRPr="00DA0660">
              <w:rPr>
                <w:rStyle w:val="Hyperlink"/>
                <w:noProof/>
                <w:sz w:val="24"/>
                <w:szCs w:val="24"/>
              </w:rPr>
              <w:t>Appendix B: (Mid-Point Check-in Form)</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_Toc1037241247 \h</w:instrText>
            </w:r>
            <w:r w:rsidR="789EA264" w:rsidRPr="00DA0660">
              <w:rPr>
                <w:noProof/>
                <w:sz w:val="24"/>
                <w:szCs w:val="24"/>
              </w:rPr>
            </w:r>
            <w:r w:rsidR="789EA264" w:rsidRPr="00DA0660">
              <w:rPr>
                <w:noProof/>
                <w:sz w:val="24"/>
                <w:szCs w:val="24"/>
              </w:rPr>
              <w:fldChar w:fldCharType="separate"/>
            </w:r>
            <w:r w:rsidR="00EF7975">
              <w:rPr>
                <w:noProof/>
                <w:sz w:val="24"/>
                <w:szCs w:val="24"/>
              </w:rPr>
              <w:t>13</w:t>
            </w:r>
            <w:r w:rsidR="789EA264" w:rsidRPr="00DA0660">
              <w:rPr>
                <w:noProof/>
                <w:sz w:val="24"/>
                <w:szCs w:val="24"/>
              </w:rPr>
              <w:fldChar w:fldCharType="end"/>
            </w:r>
          </w:hyperlink>
        </w:p>
        <w:p w14:paraId="31F6819D" w14:textId="6D7448FD" w:rsidR="008C27A9" w:rsidRDefault="00635002" w:rsidP="008C27A9">
          <w:pPr>
            <w:pStyle w:val="TOC1"/>
            <w:tabs>
              <w:tab w:val="right" w:leader="dot" w:pos="10800"/>
            </w:tabs>
            <w:rPr>
              <w:sz w:val="24"/>
              <w:szCs w:val="24"/>
            </w:rPr>
          </w:pPr>
          <w:hyperlink w:anchor="_Toc1679345024">
            <w:r w:rsidR="789EA264" w:rsidRPr="00DA0660">
              <w:rPr>
                <w:rStyle w:val="Hyperlink"/>
                <w:noProof/>
                <w:sz w:val="24"/>
                <w:szCs w:val="24"/>
              </w:rPr>
              <w:t>Appendix C: (Example: Family Medicine Final Preceptor Evaluation)</w:t>
            </w:r>
            <w:r w:rsidR="789EA264" w:rsidRPr="00DA0660">
              <w:rPr>
                <w:noProof/>
                <w:sz w:val="24"/>
                <w:szCs w:val="24"/>
              </w:rPr>
              <w:tab/>
            </w:r>
            <w:r w:rsidR="789EA264" w:rsidRPr="00DA0660">
              <w:rPr>
                <w:noProof/>
                <w:sz w:val="24"/>
                <w:szCs w:val="24"/>
              </w:rPr>
              <w:fldChar w:fldCharType="begin"/>
            </w:r>
            <w:r w:rsidR="789EA264" w:rsidRPr="00DA0660">
              <w:rPr>
                <w:noProof/>
                <w:sz w:val="24"/>
                <w:szCs w:val="24"/>
              </w:rPr>
              <w:instrText>PAGEREF _Toc1679345024 \h</w:instrText>
            </w:r>
            <w:r w:rsidR="789EA264" w:rsidRPr="00DA0660">
              <w:rPr>
                <w:noProof/>
                <w:sz w:val="24"/>
                <w:szCs w:val="24"/>
              </w:rPr>
            </w:r>
            <w:r w:rsidR="789EA264" w:rsidRPr="00DA0660">
              <w:rPr>
                <w:noProof/>
                <w:sz w:val="24"/>
                <w:szCs w:val="24"/>
              </w:rPr>
              <w:fldChar w:fldCharType="separate"/>
            </w:r>
            <w:r w:rsidR="00EF7975">
              <w:rPr>
                <w:noProof/>
                <w:sz w:val="24"/>
                <w:szCs w:val="24"/>
              </w:rPr>
              <w:t>14</w:t>
            </w:r>
            <w:r w:rsidR="789EA264" w:rsidRPr="00DA0660">
              <w:rPr>
                <w:noProof/>
                <w:sz w:val="24"/>
                <w:szCs w:val="24"/>
              </w:rPr>
              <w:fldChar w:fldCharType="end"/>
            </w:r>
          </w:hyperlink>
          <w:r w:rsidR="789EA264" w:rsidRPr="00DA0660">
            <w:rPr>
              <w:sz w:val="24"/>
              <w:szCs w:val="24"/>
            </w:rPr>
            <w:fldChar w:fldCharType="end"/>
          </w:r>
        </w:p>
        <w:p w14:paraId="42094FE9" w14:textId="3E17E9FA" w:rsidR="008C27A9" w:rsidRPr="00EF7975" w:rsidRDefault="008615D4" w:rsidP="008C27A9">
          <w:pPr>
            <w:rPr>
              <w:sz w:val="24"/>
              <w:szCs w:val="24"/>
            </w:rPr>
          </w:pPr>
          <w:r w:rsidRPr="00EF7975">
            <w:rPr>
              <w:sz w:val="24"/>
              <w:szCs w:val="24"/>
            </w:rPr>
            <w:t xml:space="preserve">Appendix D: (Example: SCPE Evaluation – the student’s evaluation of preceptor and clinical </w:t>
          </w:r>
          <w:proofErr w:type="gramStart"/>
          <w:r w:rsidRPr="00EF7975">
            <w:rPr>
              <w:sz w:val="24"/>
              <w:szCs w:val="24"/>
            </w:rPr>
            <w:t>site)</w:t>
          </w:r>
          <w:r w:rsidR="00EF7975">
            <w:rPr>
              <w:sz w:val="24"/>
              <w:szCs w:val="24"/>
            </w:rPr>
            <w:t>…</w:t>
          </w:r>
          <w:proofErr w:type="gramEnd"/>
          <w:r w:rsidR="00EF7975">
            <w:rPr>
              <w:sz w:val="24"/>
              <w:szCs w:val="24"/>
            </w:rPr>
            <w:t>………  17</w:t>
          </w:r>
        </w:p>
        <w:p w14:paraId="745051DB" w14:textId="46F45F49" w:rsidR="789EA264" w:rsidRPr="008C27A9" w:rsidRDefault="00635002" w:rsidP="008C27A9"/>
      </w:sdtContent>
    </w:sdt>
    <w:p w14:paraId="6C91FB45" w14:textId="72552C99" w:rsidR="001E09A8" w:rsidRPr="00DA0660" w:rsidRDefault="001E09A8">
      <w:pPr>
        <w:rPr>
          <w:sz w:val="24"/>
          <w:szCs w:val="24"/>
        </w:rPr>
      </w:pPr>
    </w:p>
    <w:p w14:paraId="351D37DB" w14:textId="584D9BE9" w:rsidR="5710783A" w:rsidRPr="00DA0660" w:rsidRDefault="5710783A" w:rsidP="2B576E06">
      <w:pPr>
        <w:rPr>
          <w:rFonts w:eastAsiaTheme="majorEastAsia"/>
          <w:sz w:val="24"/>
          <w:szCs w:val="24"/>
        </w:rPr>
      </w:pPr>
    </w:p>
    <w:p w14:paraId="08387DE2" w14:textId="77777777" w:rsidR="009209AE" w:rsidRPr="00DA0660" w:rsidRDefault="009209AE" w:rsidP="2B576E06">
      <w:pPr>
        <w:rPr>
          <w:rFonts w:eastAsiaTheme="majorEastAsia"/>
          <w:sz w:val="24"/>
          <w:szCs w:val="24"/>
        </w:rPr>
      </w:pPr>
    </w:p>
    <w:p w14:paraId="2D33EE77" w14:textId="77777777" w:rsidR="009209AE" w:rsidRPr="00DA0660" w:rsidRDefault="009209AE" w:rsidP="2B576E06">
      <w:pPr>
        <w:rPr>
          <w:rFonts w:eastAsiaTheme="majorEastAsia"/>
          <w:sz w:val="24"/>
          <w:szCs w:val="24"/>
        </w:rPr>
      </w:pPr>
    </w:p>
    <w:p w14:paraId="266FEFD4" w14:textId="77777777" w:rsidR="009209AE" w:rsidRPr="00DA0660" w:rsidRDefault="009209AE" w:rsidP="2B576E06">
      <w:pPr>
        <w:rPr>
          <w:rFonts w:eastAsiaTheme="majorEastAsia"/>
          <w:sz w:val="24"/>
          <w:szCs w:val="24"/>
        </w:rPr>
      </w:pPr>
    </w:p>
    <w:p w14:paraId="19B45A0C" w14:textId="77777777" w:rsidR="00E35ABA" w:rsidRDefault="00E35ABA" w:rsidP="2B576E06">
      <w:pPr>
        <w:rPr>
          <w:rFonts w:eastAsiaTheme="majorEastAsia"/>
          <w:sz w:val="24"/>
          <w:szCs w:val="24"/>
        </w:rPr>
      </w:pPr>
    </w:p>
    <w:p w14:paraId="1769860D" w14:textId="77777777" w:rsidR="00B86B4B" w:rsidRDefault="00B86B4B" w:rsidP="2B576E06">
      <w:pPr>
        <w:rPr>
          <w:rFonts w:eastAsiaTheme="majorEastAsia"/>
          <w:sz w:val="24"/>
          <w:szCs w:val="24"/>
        </w:rPr>
      </w:pPr>
    </w:p>
    <w:p w14:paraId="5F5D1F80" w14:textId="77777777" w:rsidR="00B86B4B" w:rsidRDefault="00B86B4B" w:rsidP="2B576E06">
      <w:pPr>
        <w:rPr>
          <w:rFonts w:eastAsiaTheme="majorEastAsia"/>
          <w:sz w:val="24"/>
          <w:szCs w:val="24"/>
        </w:rPr>
      </w:pPr>
    </w:p>
    <w:p w14:paraId="7A2EE048" w14:textId="77777777" w:rsidR="00B86B4B" w:rsidRDefault="00B86B4B" w:rsidP="2B576E06">
      <w:pPr>
        <w:rPr>
          <w:rFonts w:eastAsiaTheme="majorEastAsia"/>
          <w:sz w:val="24"/>
          <w:szCs w:val="24"/>
        </w:rPr>
      </w:pPr>
    </w:p>
    <w:p w14:paraId="2170A535" w14:textId="77777777" w:rsidR="00B86B4B" w:rsidRDefault="00B86B4B" w:rsidP="2B576E06">
      <w:pPr>
        <w:rPr>
          <w:rFonts w:eastAsiaTheme="majorEastAsia"/>
          <w:sz w:val="24"/>
          <w:szCs w:val="24"/>
        </w:rPr>
      </w:pPr>
    </w:p>
    <w:p w14:paraId="0B67D466" w14:textId="77777777" w:rsidR="00B86B4B" w:rsidRDefault="00B86B4B" w:rsidP="2B576E06">
      <w:pPr>
        <w:rPr>
          <w:rFonts w:eastAsiaTheme="majorEastAsia"/>
          <w:sz w:val="24"/>
          <w:szCs w:val="24"/>
        </w:rPr>
      </w:pPr>
    </w:p>
    <w:p w14:paraId="633EB8C4" w14:textId="77777777" w:rsidR="00B86B4B" w:rsidRDefault="00B86B4B" w:rsidP="2B576E06">
      <w:pPr>
        <w:rPr>
          <w:rFonts w:eastAsiaTheme="majorEastAsia"/>
          <w:sz w:val="24"/>
          <w:szCs w:val="24"/>
        </w:rPr>
      </w:pPr>
    </w:p>
    <w:p w14:paraId="440DB556" w14:textId="77777777" w:rsidR="00B86B4B" w:rsidRDefault="00B86B4B" w:rsidP="2B576E06">
      <w:pPr>
        <w:rPr>
          <w:rFonts w:eastAsiaTheme="majorEastAsia"/>
          <w:sz w:val="24"/>
          <w:szCs w:val="24"/>
        </w:rPr>
      </w:pPr>
    </w:p>
    <w:p w14:paraId="5BF8D307" w14:textId="77777777" w:rsidR="00B86B4B" w:rsidRDefault="00B86B4B" w:rsidP="2B576E06">
      <w:pPr>
        <w:rPr>
          <w:rFonts w:eastAsiaTheme="majorEastAsia"/>
          <w:sz w:val="24"/>
          <w:szCs w:val="24"/>
        </w:rPr>
      </w:pPr>
    </w:p>
    <w:p w14:paraId="1231E5F1" w14:textId="77777777" w:rsidR="008F30CB" w:rsidRDefault="008F30CB" w:rsidP="2B576E06">
      <w:pPr>
        <w:rPr>
          <w:rFonts w:eastAsiaTheme="majorEastAsia"/>
          <w:sz w:val="24"/>
          <w:szCs w:val="24"/>
        </w:rPr>
      </w:pPr>
    </w:p>
    <w:p w14:paraId="5F59C876" w14:textId="073EF765" w:rsidR="009209AE" w:rsidRDefault="009209AE" w:rsidP="2B576E06">
      <w:pPr>
        <w:rPr>
          <w:rFonts w:eastAsiaTheme="majorEastAsia"/>
          <w:sz w:val="24"/>
          <w:szCs w:val="24"/>
        </w:rPr>
      </w:pPr>
    </w:p>
    <w:p w14:paraId="15A58781" w14:textId="77777777" w:rsidR="00B77AA8" w:rsidRPr="00DA0660" w:rsidRDefault="00B77AA8" w:rsidP="2B576E06">
      <w:pPr>
        <w:rPr>
          <w:rFonts w:eastAsiaTheme="majorEastAsia"/>
          <w:sz w:val="24"/>
          <w:szCs w:val="24"/>
        </w:rPr>
      </w:pPr>
    </w:p>
    <w:p w14:paraId="5E7276C8" w14:textId="23CA8CA0" w:rsidR="00A95E48" w:rsidRPr="00DA0660" w:rsidRDefault="00B77AA8" w:rsidP="2B576E06">
      <w:pPr>
        <w:pStyle w:val="Heading1"/>
        <w:rPr>
          <w:rFonts w:ascii="Times New Roman" w:hAnsi="Times New Roman" w:cs="Times New Roman"/>
          <w:sz w:val="24"/>
          <w:szCs w:val="24"/>
        </w:rPr>
      </w:pPr>
      <w:bookmarkStart w:id="20" w:name="_Toc1430828512"/>
      <w:bookmarkStart w:id="21" w:name="_Toc2070936542"/>
      <w:r>
        <w:rPr>
          <w:rFonts w:ascii="Times New Roman" w:hAnsi="Times New Roman" w:cs="Times New Roman"/>
          <w:sz w:val="24"/>
          <w:szCs w:val="24"/>
        </w:rPr>
        <w:lastRenderedPageBreak/>
        <w:t>Physician-to-Physician</w:t>
      </w:r>
      <w:r w:rsidR="34EF0A80" w:rsidRPr="00DA0660">
        <w:rPr>
          <w:rFonts w:ascii="Times New Roman" w:hAnsi="Times New Roman" w:cs="Times New Roman"/>
          <w:sz w:val="24"/>
          <w:szCs w:val="24"/>
        </w:rPr>
        <w:t xml:space="preserve"> Assistant Team Concept</w:t>
      </w:r>
      <w:bookmarkEnd w:id="20"/>
      <w:bookmarkEnd w:id="21"/>
    </w:p>
    <w:p w14:paraId="62EBF3C5" w14:textId="77777777" w:rsidR="00A95E48" w:rsidRPr="00DA0660" w:rsidRDefault="00A95E48" w:rsidP="2B576E06">
      <w:pPr>
        <w:rPr>
          <w:rFonts w:eastAsiaTheme="majorEastAsia"/>
          <w:sz w:val="24"/>
          <w:szCs w:val="24"/>
        </w:rPr>
      </w:pPr>
    </w:p>
    <w:p w14:paraId="1A2CADC3" w14:textId="4A2D3F68" w:rsidR="00A95E48" w:rsidRPr="00DA0660" w:rsidRDefault="34EF0A80" w:rsidP="2B576E06">
      <w:pPr>
        <w:rPr>
          <w:rFonts w:eastAsiaTheme="majorEastAsia"/>
          <w:sz w:val="24"/>
          <w:szCs w:val="24"/>
        </w:rPr>
      </w:pPr>
      <w:r w:rsidRPr="00DA0660">
        <w:rPr>
          <w:rFonts w:eastAsiaTheme="majorEastAsia"/>
          <w:sz w:val="24"/>
          <w:szCs w:val="24"/>
        </w:rPr>
        <w:t xml:space="preserve">The physician assistant (PA) is a highly skilled </w:t>
      </w:r>
      <w:r w:rsidRPr="00DA0660">
        <w:rPr>
          <w:rFonts w:eastAsiaTheme="majorEastAsia"/>
          <w:b/>
          <w:i/>
          <w:sz w:val="24"/>
          <w:szCs w:val="24"/>
        </w:rPr>
        <w:t>dependent</w:t>
      </w:r>
      <w:r w:rsidRPr="00DA0660">
        <w:rPr>
          <w:rFonts w:eastAsiaTheme="majorEastAsia"/>
          <w:sz w:val="24"/>
          <w:szCs w:val="24"/>
        </w:rPr>
        <w:t xml:space="preserve"> </w:t>
      </w:r>
      <w:r w:rsidR="00A3327B">
        <w:rPr>
          <w:rFonts w:eastAsiaTheme="majorEastAsia"/>
          <w:sz w:val="24"/>
          <w:szCs w:val="24"/>
        </w:rPr>
        <w:t>healthcare</w:t>
      </w:r>
      <w:r w:rsidRPr="00DA0660">
        <w:rPr>
          <w:rFonts w:eastAsiaTheme="majorEastAsia"/>
          <w:sz w:val="24"/>
          <w:szCs w:val="24"/>
        </w:rPr>
        <w:t xml:space="preserve"> professional trained to practice medical skills under physician supervision. Physicians conceived the physician </w:t>
      </w:r>
      <w:r w:rsidR="0094351B">
        <w:rPr>
          <w:rFonts w:eastAsiaTheme="majorEastAsia"/>
          <w:sz w:val="24"/>
          <w:szCs w:val="24"/>
        </w:rPr>
        <w:t>assistant's</w:t>
      </w:r>
      <w:r w:rsidRPr="00DA0660">
        <w:rPr>
          <w:rFonts w:eastAsiaTheme="majorEastAsia"/>
          <w:sz w:val="24"/>
          <w:szCs w:val="24"/>
        </w:rPr>
        <w:t xml:space="preserve"> scope of practice and philosophy.  The physician assistant training curriculum is designed in a medical model, </w:t>
      </w:r>
      <w:r w:rsidR="6D06B8E7" w:rsidRPr="00DA0660">
        <w:rPr>
          <w:rFonts w:eastAsiaTheme="majorEastAsia"/>
          <w:sz w:val="24"/>
          <w:szCs w:val="24"/>
        </w:rPr>
        <w:t>like</w:t>
      </w:r>
      <w:r w:rsidRPr="00DA0660">
        <w:rPr>
          <w:rFonts w:eastAsiaTheme="majorEastAsia"/>
          <w:sz w:val="24"/>
          <w:szCs w:val="24"/>
        </w:rPr>
        <w:t xml:space="preserve"> physicians. The physician assistant is disciplined academically, clinically, and philosophically as a </w:t>
      </w:r>
      <w:r w:rsidRPr="00DA0660">
        <w:rPr>
          <w:rFonts w:eastAsiaTheme="majorEastAsia"/>
          <w:b/>
          <w:i/>
          <w:sz w:val="24"/>
          <w:szCs w:val="24"/>
        </w:rPr>
        <w:t xml:space="preserve">dependent </w:t>
      </w:r>
      <w:r w:rsidRPr="00DA0660">
        <w:rPr>
          <w:rFonts w:eastAsiaTheme="majorEastAsia"/>
          <w:sz w:val="24"/>
          <w:szCs w:val="24"/>
        </w:rPr>
        <w:t xml:space="preserve">provider, augmenting the </w:t>
      </w:r>
      <w:r w:rsidR="00F83321">
        <w:rPr>
          <w:rFonts w:eastAsiaTheme="majorEastAsia"/>
          <w:sz w:val="24"/>
          <w:szCs w:val="24"/>
        </w:rPr>
        <w:t>physician's quality of health care</w:t>
      </w:r>
      <w:r w:rsidRPr="00DA0660">
        <w:rPr>
          <w:rFonts w:eastAsiaTheme="majorEastAsia"/>
          <w:sz w:val="24"/>
          <w:szCs w:val="24"/>
        </w:rPr>
        <w:t>.</w:t>
      </w:r>
    </w:p>
    <w:p w14:paraId="6D98A12B" w14:textId="77777777" w:rsidR="00A95E48" w:rsidRPr="00DA0660" w:rsidRDefault="00A95E48" w:rsidP="2B576E06">
      <w:pPr>
        <w:rPr>
          <w:rFonts w:eastAsiaTheme="majorEastAsia"/>
          <w:sz w:val="24"/>
          <w:szCs w:val="24"/>
        </w:rPr>
      </w:pPr>
    </w:p>
    <w:p w14:paraId="55E7B08A" w14:textId="46192020" w:rsidR="00A95E48" w:rsidRPr="00DA0660" w:rsidRDefault="34EF0A80" w:rsidP="2B576E06">
      <w:pPr>
        <w:rPr>
          <w:rFonts w:eastAsiaTheme="majorEastAsia"/>
          <w:sz w:val="24"/>
          <w:szCs w:val="24"/>
        </w:rPr>
      </w:pPr>
      <w:r w:rsidRPr="00DA0660">
        <w:rPr>
          <w:rFonts w:eastAsiaTheme="majorEastAsia"/>
          <w:sz w:val="24"/>
          <w:szCs w:val="24"/>
        </w:rPr>
        <w:t xml:space="preserve">The history </w:t>
      </w:r>
      <w:r w:rsidR="7C124B66" w:rsidRPr="00DA0660">
        <w:rPr>
          <w:rFonts w:eastAsiaTheme="majorEastAsia"/>
          <w:sz w:val="24"/>
          <w:szCs w:val="24"/>
        </w:rPr>
        <w:t>of</w:t>
      </w:r>
      <w:r w:rsidRPr="00DA0660">
        <w:rPr>
          <w:rFonts w:eastAsiaTheme="majorEastAsia"/>
          <w:sz w:val="24"/>
          <w:szCs w:val="24"/>
        </w:rPr>
        <w:t xml:space="preserve"> the physician assistant as a dependent provider cultivates a unique relationship with the physician. This collaborative affiliation is termed the </w:t>
      </w:r>
      <w:r w:rsidRPr="00DA0660">
        <w:rPr>
          <w:rFonts w:eastAsiaTheme="majorEastAsia"/>
          <w:b/>
          <w:sz w:val="24"/>
          <w:szCs w:val="24"/>
        </w:rPr>
        <w:t>Physician-Physician Assistant Team Concept</w:t>
      </w:r>
      <w:r w:rsidRPr="00DA0660">
        <w:rPr>
          <w:rFonts w:eastAsiaTheme="majorEastAsia"/>
          <w:sz w:val="24"/>
          <w:szCs w:val="24"/>
        </w:rPr>
        <w:t xml:space="preserve">. The Physician-Physician Assistant Team Concept maintains the physician as the principal manager and authority of health care delivery.  The Physician-Physician Assistant Team Concept is a well-recognized </w:t>
      </w:r>
      <w:r w:rsidR="0094351B">
        <w:rPr>
          <w:rFonts w:eastAsiaTheme="majorEastAsia"/>
          <w:sz w:val="24"/>
          <w:szCs w:val="24"/>
        </w:rPr>
        <w:t>healthcare</w:t>
      </w:r>
      <w:r w:rsidRPr="00DA0660">
        <w:rPr>
          <w:rFonts w:eastAsiaTheme="majorEastAsia"/>
          <w:sz w:val="24"/>
          <w:szCs w:val="24"/>
        </w:rPr>
        <w:t xml:space="preserve"> team used extensively throughout North Carolina and the United Stat</w:t>
      </w:r>
      <w:r w:rsidR="209812DE" w:rsidRPr="00DA0660">
        <w:rPr>
          <w:rFonts w:eastAsiaTheme="majorEastAsia"/>
          <w:sz w:val="24"/>
          <w:szCs w:val="24"/>
        </w:rPr>
        <w:t>es for over fifty</w:t>
      </w:r>
      <w:r w:rsidRPr="00DA0660">
        <w:rPr>
          <w:rFonts w:eastAsiaTheme="majorEastAsia"/>
          <w:sz w:val="24"/>
          <w:szCs w:val="24"/>
        </w:rPr>
        <w:t xml:space="preserve"> years.</w:t>
      </w:r>
    </w:p>
    <w:p w14:paraId="2946DB82" w14:textId="77777777" w:rsidR="00A95E48" w:rsidRPr="00DA0660" w:rsidRDefault="00A95E48" w:rsidP="2B576E06">
      <w:pPr>
        <w:rPr>
          <w:rFonts w:eastAsiaTheme="majorEastAsia"/>
          <w:sz w:val="24"/>
          <w:szCs w:val="24"/>
        </w:rPr>
      </w:pPr>
    </w:p>
    <w:p w14:paraId="6839AB7D" w14:textId="045D038C" w:rsidR="00A95E48" w:rsidRPr="00DA0660" w:rsidRDefault="34EF0A80" w:rsidP="2B576E06">
      <w:pPr>
        <w:rPr>
          <w:rFonts w:eastAsiaTheme="majorEastAsia"/>
          <w:sz w:val="24"/>
          <w:szCs w:val="24"/>
        </w:rPr>
      </w:pPr>
      <w:r w:rsidRPr="00DA0660">
        <w:rPr>
          <w:rFonts w:eastAsiaTheme="majorEastAsia"/>
          <w:sz w:val="24"/>
          <w:szCs w:val="24"/>
        </w:rPr>
        <w:t>The North Carolina Academy of Physician Assistants and the E</w:t>
      </w:r>
      <w:r w:rsidR="4B06B386" w:rsidRPr="00DA0660">
        <w:rPr>
          <w:rFonts w:eastAsiaTheme="majorEastAsia"/>
          <w:sz w:val="24"/>
          <w:szCs w:val="24"/>
        </w:rPr>
        <w:t xml:space="preserve">ast </w:t>
      </w:r>
      <w:r w:rsidRPr="00DA0660">
        <w:rPr>
          <w:rFonts w:eastAsiaTheme="majorEastAsia"/>
          <w:sz w:val="24"/>
          <w:szCs w:val="24"/>
        </w:rPr>
        <w:t>C</w:t>
      </w:r>
      <w:r w:rsidR="4B06B386" w:rsidRPr="00DA0660">
        <w:rPr>
          <w:rFonts w:eastAsiaTheme="majorEastAsia"/>
          <w:sz w:val="24"/>
          <w:szCs w:val="24"/>
        </w:rPr>
        <w:t xml:space="preserve">arolina </w:t>
      </w:r>
      <w:r w:rsidRPr="00DA0660">
        <w:rPr>
          <w:rFonts w:eastAsiaTheme="majorEastAsia"/>
          <w:sz w:val="24"/>
          <w:szCs w:val="24"/>
        </w:rPr>
        <w:t>U</w:t>
      </w:r>
      <w:r w:rsidR="4B06B386" w:rsidRPr="00DA0660">
        <w:rPr>
          <w:rFonts w:eastAsiaTheme="majorEastAsia"/>
          <w:sz w:val="24"/>
          <w:szCs w:val="24"/>
        </w:rPr>
        <w:t>niversity</w:t>
      </w:r>
      <w:r w:rsidRPr="00DA0660">
        <w:rPr>
          <w:rFonts w:eastAsiaTheme="majorEastAsia"/>
          <w:sz w:val="24"/>
          <w:szCs w:val="24"/>
        </w:rPr>
        <w:t xml:space="preserve"> Physician Assistant Program are committed to the Physician-Physician Assistant Team Concept. It is promoted as a fundamental maxim of physician assistant professional practice. The Physician-Physician Assistant Team Concept is encouraged as one of the best solutions </w:t>
      </w:r>
      <w:r w:rsidR="0094351B">
        <w:rPr>
          <w:rFonts w:eastAsiaTheme="majorEastAsia"/>
          <w:sz w:val="24"/>
          <w:szCs w:val="24"/>
        </w:rPr>
        <w:t>for</w:t>
      </w:r>
      <w:r w:rsidRPr="00DA0660">
        <w:rPr>
          <w:rFonts w:eastAsiaTheme="majorEastAsia"/>
          <w:sz w:val="24"/>
          <w:szCs w:val="24"/>
        </w:rPr>
        <w:t xml:space="preserve"> providing accessible quality health care.</w:t>
      </w:r>
    </w:p>
    <w:p w14:paraId="5997CC1D" w14:textId="77777777" w:rsidR="00A95E48" w:rsidRPr="00DA0660" w:rsidRDefault="00A95E48" w:rsidP="2B576E06">
      <w:pPr>
        <w:rPr>
          <w:rFonts w:eastAsiaTheme="majorEastAsia"/>
          <w:sz w:val="24"/>
          <w:szCs w:val="24"/>
        </w:rPr>
      </w:pPr>
    </w:p>
    <w:p w14:paraId="68721BF7" w14:textId="496E5CAD" w:rsidR="00A95E48" w:rsidRPr="00DA0660" w:rsidRDefault="34EF0A80" w:rsidP="2B576E06">
      <w:pPr>
        <w:pStyle w:val="BodyText"/>
        <w:rPr>
          <w:rFonts w:eastAsiaTheme="majorEastAsia"/>
          <w:sz w:val="24"/>
          <w:szCs w:val="24"/>
        </w:rPr>
      </w:pPr>
      <w:r w:rsidRPr="00DA0660">
        <w:rPr>
          <w:rFonts w:eastAsiaTheme="majorEastAsia"/>
          <w:sz w:val="24"/>
          <w:szCs w:val="24"/>
        </w:rPr>
        <w:t xml:space="preserve">The distinctive relationship between the physician and physician assistant demands the intimate collaboration of both professions in addressing </w:t>
      </w:r>
      <w:r w:rsidR="0094351B">
        <w:rPr>
          <w:rFonts w:eastAsiaTheme="majorEastAsia"/>
          <w:sz w:val="24"/>
          <w:szCs w:val="24"/>
        </w:rPr>
        <w:t>healthcare</w:t>
      </w:r>
      <w:r w:rsidRPr="00DA0660">
        <w:rPr>
          <w:rFonts w:eastAsiaTheme="majorEastAsia"/>
          <w:sz w:val="24"/>
          <w:szCs w:val="24"/>
        </w:rPr>
        <w:t xml:space="preserve"> issues in North Carolina.  </w:t>
      </w:r>
    </w:p>
    <w:p w14:paraId="110FFD37" w14:textId="77777777" w:rsidR="005142E6" w:rsidRPr="00DA0660" w:rsidRDefault="005142E6" w:rsidP="2B576E06">
      <w:pPr>
        <w:pStyle w:val="BodyText"/>
        <w:rPr>
          <w:rFonts w:eastAsiaTheme="majorEastAsia"/>
          <w:sz w:val="24"/>
          <w:szCs w:val="24"/>
        </w:rPr>
      </w:pPr>
    </w:p>
    <w:p w14:paraId="29C04065" w14:textId="53291FF1" w:rsidR="00A95E48" w:rsidRPr="00DA0660" w:rsidRDefault="34EF0A80" w:rsidP="2B576E06">
      <w:pPr>
        <w:pStyle w:val="Heading1"/>
        <w:rPr>
          <w:rFonts w:ascii="Times New Roman" w:hAnsi="Times New Roman" w:cs="Times New Roman"/>
          <w:sz w:val="24"/>
          <w:szCs w:val="24"/>
        </w:rPr>
      </w:pPr>
      <w:bookmarkStart w:id="22" w:name="_Toc1449097330"/>
      <w:bookmarkStart w:id="23" w:name="_Toc452490498"/>
      <w:r w:rsidRPr="00DA0660">
        <w:rPr>
          <w:rFonts w:ascii="Times New Roman" w:hAnsi="Times New Roman" w:cs="Times New Roman"/>
          <w:sz w:val="24"/>
          <w:szCs w:val="24"/>
        </w:rPr>
        <w:t>P</w:t>
      </w:r>
      <w:r w:rsidR="228829EF" w:rsidRPr="00DA0660">
        <w:rPr>
          <w:rFonts w:ascii="Times New Roman" w:hAnsi="Times New Roman" w:cs="Times New Roman"/>
          <w:sz w:val="24"/>
          <w:szCs w:val="24"/>
        </w:rPr>
        <w:t>receptor</w:t>
      </w:r>
      <w:r w:rsidRPr="00DA0660">
        <w:rPr>
          <w:rFonts w:ascii="Times New Roman" w:hAnsi="Times New Roman" w:cs="Times New Roman"/>
          <w:sz w:val="24"/>
          <w:szCs w:val="24"/>
        </w:rPr>
        <w:t xml:space="preserve"> R</w:t>
      </w:r>
      <w:r w:rsidR="5D0EFAAC" w:rsidRPr="00DA0660">
        <w:rPr>
          <w:rFonts w:ascii="Times New Roman" w:hAnsi="Times New Roman" w:cs="Times New Roman"/>
          <w:sz w:val="24"/>
          <w:szCs w:val="24"/>
        </w:rPr>
        <w:t xml:space="preserve">ole </w:t>
      </w:r>
      <w:r w:rsidRPr="00DA0660">
        <w:rPr>
          <w:rFonts w:ascii="Times New Roman" w:hAnsi="Times New Roman" w:cs="Times New Roman"/>
          <w:sz w:val="24"/>
          <w:szCs w:val="24"/>
        </w:rPr>
        <w:t>I</w:t>
      </w:r>
      <w:r w:rsidR="5D0EFAAC" w:rsidRPr="00DA0660">
        <w:rPr>
          <w:rFonts w:ascii="Times New Roman" w:hAnsi="Times New Roman" w:cs="Times New Roman"/>
          <w:sz w:val="24"/>
          <w:szCs w:val="24"/>
        </w:rPr>
        <w:t>nformation</w:t>
      </w:r>
      <w:bookmarkEnd w:id="22"/>
      <w:bookmarkEnd w:id="23"/>
    </w:p>
    <w:p w14:paraId="6B699379" w14:textId="77777777" w:rsidR="00A95E48" w:rsidRPr="00DA0660" w:rsidRDefault="00A95E48" w:rsidP="2B576E06">
      <w:pPr>
        <w:rPr>
          <w:rFonts w:eastAsiaTheme="majorEastAsia"/>
          <w:b/>
          <w:sz w:val="24"/>
          <w:szCs w:val="24"/>
        </w:rPr>
      </w:pPr>
    </w:p>
    <w:p w14:paraId="187F6B1A" w14:textId="10756ED1" w:rsidR="00A95E48" w:rsidRPr="00DA0660" w:rsidRDefault="34EF0A80" w:rsidP="2B576E06">
      <w:pPr>
        <w:numPr>
          <w:ilvl w:val="0"/>
          <w:numId w:val="1"/>
        </w:numPr>
        <w:rPr>
          <w:rFonts w:eastAsiaTheme="majorEastAsia"/>
          <w:sz w:val="24"/>
          <w:szCs w:val="24"/>
        </w:rPr>
      </w:pPr>
      <w:r w:rsidRPr="00DA0660">
        <w:rPr>
          <w:rFonts w:eastAsiaTheme="majorEastAsia"/>
          <w:b/>
          <w:sz w:val="24"/>
          <w:szCs w:val="24"/>
        </w:rPr>
        <w:t>General Information</w:t>
      </w:r>
      <w:r w:rsidR="7AEB7E35" w:rsidRPr="00DA0660">
        <w:rPr>
          <w:rFonts w:eastAsiaTheme="majorEastAsia"/>
          <w:sz w:val="24"/>
          <w:szCs w:val="24"/>
        </w:rPr>
        <w:t>: The</w:t>
      </w:r>
      <w:r w:rsidRPr="00DA0660">
        <w:rPr>
          <w:rFonts w:eastAsiaTheme="majorEastAsia"/>
          <w:sz w:val="24"/>
          <w:szCs w:val="24"/>
        </w:rPr>
        <w:t xml:space="preserve"> Physician Assistant Studies Program at East Carolina University strives to provide an exemplary education to students for careers in primary health care</w:t>
      </w:r>
      <w:r w:rsidR="0094351B">
        <w:rPr>
          <w:rFonts w:eastAsiaTheme="majorEastAsia"/>
          <w:sz w:val="24"/>
          <w:szCs w:val="24"/>
        </w:rPr>
        <w:t xml:space="preserve"> and care</w:t>
      </w:r>
      <w:r w:rsidR="209812DE" w:rsidRPr="00DA0660">
        <w:rPr>
          <w:rFonts w:eastAsiaTheme="majorEastAsia"/>
          <w:sz w:val="24"/>
          <w:szCs w:val="24"/>
        </w:rPr>
        <w:t xml:space="preserve"> for the underserved and those in rural areas</w:t>
      </w:r>
      <w:r w:rsidRPr="00DA0660">
        <w:rPr>
          <w:rFonts w:eastAsiaTheme="majorEastAsia"/>
          <w:sz w:val="24"/>
          <w:szCs w:val="24"/>
        </w:rPr>
        <w:t xml:space="preserve">.  As future </w:t>
      </w:r>
      <w:r w:rsidR="0094351B">
        <w:rPr>
          <w:rFonts w:eastAsiaTheme="majorEastAsia"/>
          <w:sz w:val="24"/>
          <w:szCs w:val="24"/>
        </w:rPr>
        <w:t>healthcare team members</w:t>
      </w:r>
      <w:r w:rsidRPr="00DA0660">
        <w:rPr>
          <w:rFonts w:eastAsiaTheme="majorEastAsia"/>
          <w:sz w:val="24"/>
          <w:szCs w:val="24"/>
        </w:rPr>
        <w:t xml:space="preserve">, we teach our students to assist physicians in providing </w:t>
      </w:r>
      <w:r w:rsidR="0094351B">
        <w:rPr>
          <w:rFonts w:eastAsiaTheme="majorEastAsia"/>
          <w:sz w:val="24"/>
          <w:szCs w:val="24"/>
        </w:rPr>
        <w:t>patients with preventive and primary healthcare services</w:t>
      </w:r>
      <w:r w:rsidRPr="00DA0660">
        <w:rPr>
          <w:rFonts w:eastAsiaTheme="majorEastAsia"/>
          <w:sz w:val="24"/>
          <w:szCs w:val="24"/>
        </w:rPr>
        <w:t xml:space="preserve">. PA students entering their clinical </w:t>
      </w:r>
      <w:r w:rsidR="4B06B386" w:rsidRPr="00DA0660">
        <w:rPr>
          <w:rFonts w:eastAsiaTheme="majorEastAsia"/>
          <w:sz w:val="24"/>
          <w:szCs w:val="24"/>
        </w:rPr>
        <w:t xml:space="preserve">year </w:t>
      </w:r>
      <w:r w:rsidRPr="00DA0660">
        <w:rPr>
          <w:rFonts w:eastAsiaTheme="majorEastAsia"/>
          <w:sz w:val="24"/>
          <w:szCs w:val="24"/>
        </w:rPr>
        <w:t>have received 15 months of intensive education in the basic</w:t>
      </w:r>
      <w:r w:rsidR="0094351B">
        <w:rPr>
          <w:rFonts w:eastAsiaTheme="majorEastAsia"/>
          <w:sz w:val="24"/>
          <w:szCs w:val="24"/>
        </w:rPr>
        <w:t>, behavioral</w:t>
      </w:r>
      <w:r w:rsidRPr="00DA0660">
        <w:rPr>
          <w:rFonts w:eastAsiaTheme="majorEastAsia"/>
          <w:sz w:val="24"/>
          <w:szCs w:val="24"/>
        </w:rPr>
        <w:t xml:space="preserve">, and clinical sciences.  This includes intensive </w:t>
      </w:r>
      <w:r w:rsidR="0094351B">
        <w:rPr>
          <w:rFonts w:eastAsiaTheme="majorEastAsia"/>
          <w:sz w:val="24"/>
          <w:szCs w:val="24"/>
        </w:rPr>
        <w:t>normal anatomy and physiology instruction</w:t>
      </w:r>
      <w:r w:rsidRPr="00DA0660">
        <w:rPr>
          <w:rFonts w:eastAsiaTheme="majorEastAsia"/>
          <w:sz w:val="24"/>
          <w:szCs w:val="24"/>
        </w:rPr>
        <w:t xml:space="preserve">, pathophysiology, clinical decision-making, and clinical medicine. PA students are trained in taking medical histories and performing physical examinations before entry into </w:t>
      </w:r>
      <w:r w:rsidR="4B06B386" w:rsidRPr="00DA0660">
        <w:rPr>
          <w:rFonts w:eastAsiaTheme="majorEastAsia"/>
          <w:sz w:val="24"/>
          <w:szCs w:val="24"/>
        </w:rPr>
        <w:t xml:space="preserve">the </w:t>
      </w:r>
      <w:r w:rsidRPr="00DA0660">
        <w:rPr>
          <w:rFonts w:eastAsiaTheme="majorEastAsia"/>
          <w:sz w:val="24"/>
          <w:szCs w:val="24"/>
        </w:rPr>
        <w:t xml:space="preserve">clinical </w:t>
      </w:r>
      <w:r w:rsidR="4B06B386" w:rsidRPr="00DA0660">
        <w:rPr>
          <w:rFonts w:eastAsiaTheme="majorEastAsia"/>
          <w:sz w:val="24"/>
          <w:szCs w:val="24"/>
        </w:rPr>
        <w:t>year</w:t>
      </w:r>
      <w:r w:rsidRPr="00DA0660">
        <w:rPr>
          <w:rFonts w:eastAsiaTheme="majorEastAsia"/>
          <w:sz w:val="24"/>
          <w:szCs w:val="24"/>
        </w:rPr>
        <w:t xml:space="preserve">. In addition, they have taken courses on clinical decision-making and should be able to identify historical and physical findings common to frequently encountered forms of </w:t>
      </w:r>
      <w:r w:rsidR="00A6750D">
        <w:rPr>
          <w:rFonts w:eastAsiaTheme="majorEastAsia"/>
          <w:sz w:val="24"/>
          <w:szCs w:val="24"/>
        </w:rPr>
        <w:t xml:space="preserve">the </w:t>
      </w:r>
      <w:r w:rsidRPr="00DA0660">
        <w:rPr>
          <w:rFonts w:eastAsiaTheme="majorEastAsia"/>
          <w:sz w:val="24"/>
          <w:szCs w:val="24"/>
        </w:rPr>
        <w:t>disease.</w:t>
      </w:r>
    </w:p>
    <w:p w14:paraId="3FE9F23F" w14:textId="77777777" w:rsidR="00A95E48" w:rsidRPr="00DA0660" w:rsidRDefault="00A95E48" w:rsidP="2B576E06">
      <w:pPr>
        <w:rPr>
          <w:rFonts w:eastAsiaTheme="majorEastAsia"/>
          <w:sz w:val="24"/>
          <w:szCs w:val="24"/>
        </w:rPr>
      </w:pPr>
    </w:p>
    <w:p w14:paraId="5E5F69C1" w14:textId="32305C60" w:rsidR="00A95E48" w:rsidRDefault="34EF0A80" w:rsidP="2B576E06">
      <w:pPr>
        <w:numPr>
          <w:ilvl w:val="0"/>
          <w:numId w:val="1"/>
        </w:numPr>
        <w:rPr>
          <w:rFonts w:eastAsiaTheme="majorEastAsia"/>
          <w:sz w:val="24"/>
          <w:szCs w:val="24"/>
        </w:rPr>
      </w:pPr>
      <w:r w:rsidRPr="00DA0660">
        <w:rPr>
          <w:rFonts w:eastAsiaTheme="majorEastAsia"/>
          <w:b/>
          <w:sz w:val="24"/>
          <w:szCs w:val="24"/>
        </w:rPr>
        <w:t xml:space="preserve">Purpose of </w:t>
      </w:r>
      <w:r w:rsidR="696F066A" w:rsidRPr="00DA0660">
        <w:rPr>
          <w:rFonts w:eastAsiaTheme="majorEastAsia"/>
          <w:b/>
          <w:sz w:val="24"/>
          <w:szCs w:val="24"/>
        </w:rPr>
        <w:t>clinical practicum experiences</w:t>
      </w:r>
      <w:r w:rsidR="6872F746" w:rsidRPr="00DA0660">
        <w:rPr>
          <w:rFonts w:eastAsiaTheme="majorEastAsia"/>
          <w:sz w:val="24"/>
          <w:szCs w:val="24"/>
        </w:rPr>
        <w:t>: Clinical</w:t>
      </w:r>
      <w:r w:rsidRPr="00DA0660">
        <w:rPr>
          <w:rFonts w:eastAsiaTheme="majorEastAsia"/>
          <w:sz w:val="24"/>
          <w:szCs w:val="24"/>
        </w:rPr>
        <w:t xml:space="preserve"> </w:t>
      </w:r>
      <w:r w:rsidR="696F066A" w:rsidRPr="00DA0660">
        <w:rPr>
          <w:rFonts w:eastAsiaTheme="majorEastAsia"/>
          <w:sz w:val="24"/>
          <w:szCs w:val="24"/>
        </w:rPr>
        <w:t>practicum experiences</w:t>
      </w:r>
      <w:r w:rsidRPr="00DA0660">
        <w:rPr>
          <w:rFonts w:eastAsiaTheme="majorEastAsia"/>
          <w:sz w:val="24"/>
          <w:szCs w:val="24"/>
        </w:rPr>
        <w:t xml:space="preserve"> enable PA students to sharpen their primary care skills and learn the intricacies of medical practice.  For preceptors unfamiliar with physician assistant education, </w:t>
      </w:r>
      <w:r w:rsidR="00790D8C">
        <w:rPr>
          <w:rFonts w:eastAsiaTheme="majorEastAsia"/>
          <w:sz w:val="24"/>
          <w:szCs w:val="24"/>
        </w:rPr>
        <w:t>comparing the clinical practice with clerkships performed by third- and fourth-year medical students is useful</w:t>
      </w:r>
      <w:r w:rsidRPr="00DA0660">
        <w:rPr>
          <w:rFonts w:eastAsiaTheme="majorEastAsia"/>
          <w:sz w:val="24"/>
          <w:szCs w:val="24"/>
        </w:rPr>
        <w:t xml:space="preserve">. A preceptor should typically allow the student to formulate an assessment of the patient and, after establishing a working diagnosis, present the patient to the preceptor and work with the preceptor to plan therapy. The primary goal is for the student to gain practical experience, develop skills as a </w:t>
      </w:r>
      <w:r w:rsidR="0094351B">
        <w:rPr>
          <w:rFonts w:eastAsiaTheme="majorEastAsia"/>
          <w:sz w:val="24"/>
          <w:szCs w:val="24"/>
        </w:rPr>
        <w:t>healthcare</w:t>
      </w:r>
      <w:r w:rsidRPr="00DA0660">
        <w:rPr>
          <w:rFonts w:eastAsiaTheme="majorEastAsia"/>
          <w:sz w:val="24"/>
          <w:szCs w:val="24"/>
        </w:rPr>
        <w:t xml:space="preserve"> practitioner, and learn the role of other </w:t>
      </w:r>
      <w:r w:rsidR="0094351B">
        <w:rPr>
          <w:rFonts w:eastAsiaTheme="majorEastAsia"/>
          <w:sz w:val="24"/>
          <w:szCs w:val="24"/>
        </w:rPr>
        <w:t>healthcare team members</w:t>
      </w:r>
      <w:r w:rsidRPr="00DA0660">
        <w:rPr>
          <w:rFonts w:eastAsiaTheme="majorEastAsia"/>
          <w:sz w:val="24"/>
          <w:szCs w:val="24"/>
        </w:rPr>
        <w:t xml:space="preserve">. The </w:t>
      </w:r>
      <w:r w:rsidR="4B06B386" w:rsidRPr="00DA0660">
        <w:rPr>
          <w:rFonts w:eastAsiaTheme="majorEastAsia"/>
          <w:sz w:val="24"/>
          <w:szCs w:val="24"/>
        </w:rPr>
        <w:t>practicum</w:t>
      </w:r>
      <w:r w:rsidRPr="00DA0660">
        <w:rPr>
          <w:rFonts w:eastAsiaTheme="majorEastAsia"/>
          <w:sz w:val="24"/>
          <w:szCs w:val="24"/>
        </w:rPr>
        <w:t xml:space="preserve"> also emphasizes the dependent role of the Physician Assistant and the Physician-Physician Assistant Team Concept. To facilitate this, students are available for </w:t>
      </w:r>
      <w:r w:rsidR="4B06B386" w:rsidRPr="00DA0660">
        <w:rPr>
          <w:rFonts w:eastAsiaTheme="majorEastAsia"/>
          <w:sz w:val="24"/>
          <w:szCs w:val="24"/>
        </w:rPr>
        <w:t>practicum</w:t>
      </w:r>
      <w:r w:rsidRPr="00DA0660">
        <w:rPr>
          <w:rFonts w:eastAsiaTheme="majorEastAsia"/>
          <w:sz w:val="24"/>
          <w:szCs w:val="24"/>
        </w:rPr>
        <w:t xml:space="preserve"> activities a </w:t>
      </w:r>
      <w:r w:rsidRPr="00DA0660">
        <w:rPr>
          <w:rFonts w:eastAsiaTheme="majorEastAsia"/>
          <w:b/>
          <w:sz w:val="24"/>
          <w:szCs w:val="24"/>
        </w:rPr>
        <w:t>minimum</w:t>
      </w:r>
      <w:r w:rsidRPr="00DA0660">
        <w:rPr>
          <w:rFonts w:eastAsiaTheme="majorEastAsia"/>
          <w:sz w:val="24"/>
          <w:szCs w:val="24"/>
        </w:rPr>
        <w:t xml:space="preserve"> of </w:t>
      </w:r>
      <w:r w:rsidR="6D96B512" w:rsidRPr="00DA0660">
        <w:rPr>
          <w:rFonts w:eastAsiaTheme="majorEastAsia"/>
          <w:sz w:val="24"/>
          <w:szCs w:val="24"/>
        </w:rPr>
        <w:t>32</w:t>
      </w:r>
      <w:r w:rsidRPr="00DA0660">
        <w:rPr>
          <w:rFonts w:eastAsiaTheme="majorEastAsia"/>
          <w:sz w:val="24"/>
          <w:szCs w:val="24"/>
        </w:rPr>
        <w:t xml:space="preserve"> hours a week</w:t>
      </w:r>
      <w:r w:rsidR="6D96B512" w:rsidRPr="00DA0660">
        <w:rPr>
          <w:rFonts w:eastAsiaTheme="majorEastAsia"/>
          <w:sz w:val="24"/>
          <w:szCs w:val="24"/>
        </w:rPr>
        <w:t>, 40 or more preferred.</w:t>
      </w:r>
      <w:r w:rsidRPr="00DA0660">
        <w:rPr>
          <w:rFonts w:eastAsiaTheme="majorEastAsia"/>
          <w:sz w:val="24"/>
          <w:szCs w:val="24"/>
        </w:rPr>
        <w:t xml:space="preserve"> Days off and holidays will follow the schedule of the supervising preceptor</w:t>
      </w:r>
      <w:r w:rsidR="76328EE0" w:rsidRPr="00DA0660">
        <w:rPr>
          <w:rFonts w:eastAsiaTheme="majorEastAsia"/>
          <w:sz w:val="24"/>
          <w:szCs w:val="24"/>
        </w:rPr>
        <w:t xml:space="preserve">.  The maximum </w:t>
      </w:r>
      <w:r w:rsidR="00A6750D">
        <w:rPr>
          <w:rFonts w:eastAsiaTheme="majorEastAsia"/>
          <w:sz w:val="24"/>
          <w:szCs w:val="24"/>
        </w:rPr>
        <w:t>work hours per week should not exceed 80 hours, including</w:t>
      </w:r>
      <w:r w:rsidR="76328EE0" w:rsidRPr="00DA0660">
        <w:rPr>
          <w:rFonts w:eastAsiaTheme="majorEastAsia"/>
          <w:sz w:val="24"/>
          <w:szCs w:val="24"/>
        </w:rPr>
        <w:t xml:space="preserve"> 1 day off in 7 days</w:t>
      </w:r>
      <w:r w:rsidR="0094351B">
        <w:rPr>
          <w:rFonts w:eastAsiaTheme="majorEastAsia"/>
          <w:sz w:val="24"/>
          <w:szCs w:val="24"/>
        </w:rPr>
        <w:t>,</w:t>
      </w:r>
      <w:r w:rsidR="76328EE0" w:rsidRPr="00DA0660">
        <w:rPr>
          <w:rFonts w:eastAsiaTheme="majorEastAsia"/>
          <w:sz w:val="24"/>
          <w:szCs w:val="24"/>
        </w:rPr>
        <w:t xml:space="preserve"> and duty p</w:t>
      </w:r>
      <w:r w:rsidR="0FFC2EDC" w:rsidRPr="00DA0660">
        <w:rPr>
          <w:rFonts w:eastAsiaTheme="majorEastAsia"/>
          <w:sz w:val="24"/>
          <w:szCs w:val="24"/>
        </w:rPr>
        <w:t xml:space="preserve">eriods should not exceed </w:t>
      </w:r>
      <w:r w:rsidR="4F46BBBA" w:rsidRPr="00DA0660">
        <w:rPr>
          <w:rFonts w:eastAsiaTheme="majorEastAsia"/>
          <w:sz w:val="24"/>
          <w:szCs w:val="24"/>
        </w:rPr>
        <w:t>24 hours at a time.</w:t>
      </w:r>
    </w:p>
    <w:p w14:paraId="029C322B" w14:textId="77777777" w:rsidR="00B86B4B" w:rsidRPr="00DA0660" w:rsidRDefault="00B86B4B" w:rsidP="00B86B4B">
      <w:pPr>
        <w:ind w:left="360"/>
        <w:rPr>
          <w:rFonts w:eastAsiaTheme="majorEastAsia"/>
          <w:sz w:val="24"/>
          <w:szCs w:val="24"/>
        </w:rPr>
      </w:pPr>
    </w:p>
    <w:p w14:paraId="1F72F646" w14:textId="77777777" w:rsidR="002A5E8B" w:rsidRPr="00DA0660" w:rsidRDefault="002A5E8B" w:rsidP="2B576E06">
      <w:pPr>
        <w:rPr>
          <w:rFonts w:eastAsiaTheme="majorEastAsia"/>
          <w:sz w:val="24"/>
          <w:szCs w:val="24"/>
          <w:highlight w:val="cyan"/>
        </w:rPr>
      </w:pPr>
    </w:p>
    <w:p w14:paraId="029BEEFC" w14:textId="77777777" w:rsidR="00A95E48" w:rsidRPr="00DA0660" w:rsidRDefault="34EF0A80" w:rsidP="2B576E06">
      <w:pPr>
        <w:outlineLvl w:val="0"/>
        <w:rPr>
          <w:rFonts w:eastAsiaTheme="majorEastAsia"/>
          <w:sz w:val="24"/>
          <w:szCs w:val="24"/>
        </w:rPr>
      </w:pPr>
      <w:bookmarkStart w:id="24" w:name="_Toc93584835"/>
      <w:bookmarkStart w:id="25" w:name="_Toc1583785493"/>
      <w:bookmarkStart w:id="26" w:name="_Toc1888817203"/>
      <w:r w:rsidRPr="00DA0660">
        <w:rPr>
          <w:rFonts w:eastAsiaTheme="majorEastAsia"/>
          <w:b/>
          <w:sz w:val="24"/>
          <w:szCs w:val="24"/>
        </w:rPr>
        <w:lastRenderedPageBreak/>
        <w:t xml:space="preserve">Preceptor </w:t>
      </w:r>
      <w:r w:rsidR="696F066A" w:rsidRPr="00DA0660">
        <w:rPr>
          <w:rFonts w:eastAsiaTheme="majorEastAsia"/>
          <w:b/>
          <w:sz w:val="24"/>
          <w:szCs w:val="24"/>
        </w:rPr>
        <w:t>expectations</w:t>
      </w:r>
      <w:r w:rsidRPr="00DA0660">
        <w:rPr>
          <w:rFonts w:eastAsiaTheme="majorEastAsia"/>
          <w:b/>
          <w:sz w:val="24"/>
          <w:szCs w:val="24"/>
        </w:rPr>
        <w:t>:</w:t>
      </w:r>
      <w:bookmarkEnd w:id="24"/>
      <w:bookmarkEnd w:id="25"/>
      <w:bookmarkEnd w:id="26"/>
    </w:p>
    <w:p w14:paraId="62E009A3" w14:textId="77777777" w:rsidR="0063412E" w:rsidRPr="00DA0660" w:rsidRDefault="34EF0A80" w:rsidP="2B576E06">
      <w:pPr>
        <w:numPr>
          <w:ilvl w:val="0"/>
          <w:numId w:val="4"/>
        </w:numPr>
        <w:rPr>
          <w:rFonts w:eastAsiaTheme="majorEastAsia"/>
          <w:sz w:val="24"/>
          <w:szCs w:val="24"/>
        </w:rPr>
      </w:pPr>
      <w:r w:rsidRPr="00DA0660">
        <w:rPr>
          <w:rFonts w:eastAsiaTheme="majorEastAsia"/>
          <w:sz w:val="24"/>
          <w:szCs w:val="24"/>
        </w:rPr>
        <w:t>Supervise student’s clinical activities</w:t>
      </w:r>
      <w:r w:rsidR="7D2C1455" w:rsidRPr="00DA0660">
        <w:rPr>
          <w:rFonts w:eastAsiaTheme="majorEastAsia"/>
          <w:sz w:val="24"/>
          <w:szCs w:val="24"/>
        </w:rPr>
        <w:t xml:space="preserve"> </w:t>
      </w:r>
    </w:p>
    <w:p w14:paraId="3AC423A3" w14:textId="12DDE37A" w:rsidR="00A95E48" w:rsidRPr="00DA0660" w:rsidRDefault="7AF47D13" w:rsidP="2B576E06">
      <w:pPr>
        <w:numPr>
          <w:ilvl w:val="0"/>
          <w:numId w:val="4"/>
        </w:numPr>
        <w:rPr>
          <w:rFonts w:eastAsiaTheme="majorEastAsia"/>
          <w:sz w:val="24"/>
          <w:szCs w:val="24"/>
        </w:rPr>
      </w:pPr>
      <w:r w:rsidRPr="00DA0660">
        <w:rPr>
          <w:rFonts w:eastAsiaTheme="majorEastAsia"/>
          <w:sz w:val="24"/>
          <w:szCs w:val="24"/>
        </w:rPr>
        <w:t>Overseas student’s progress</w:t>
      </w:r>
      <w:r w:rsidR="7D2C1455" w:rsidRPr="00DA0660">
        <w:rPr>
          <w:rFonts w:eastAsiaTheme="majorEastAsia"/>
          <w:sz w:val="24"/>
          <w:szCs w:val="24"/>
        </w:rPr>
        <w:t xml:space="preserve"> on clinical skills and experiences in </w:t>
      </w:r>
      <w:r w:rsidR="3CAD01C4" w:rsidRPr="00DA0660">
        <w:rPr>
          <w:rFonts w:eastAsiaTheme="majorEastAsia"/>
          <w:sz w:val="24"/>
          <w:szCs w:val="24"/>
        </w:rPr>
        <w:t>Competency Log</w:t>
      </w:r>
      <w:r w:rsidR="696F066A" w:rsidRPr="00DA0660">
        <w:rPr>
          <w:rFonts w:eastAsiaTheme="majorEastAsia"/>
          <w:sz w:val="24"/>
          <w:szCs w:val="24"/>
        </w:rPr>
        <w:t xml:space="preserve"> (Typhon)</w:t>
      </w:r>
    </w:p>
    <w:p w14:paraId="233B41C2" w14:textId="3056A23F" w:rsidR="00A95E48" w:rsidRPr="00DA0660" w:rsidRDefault="34EF0A80" w:rsidP="2B576E06">
      <w:pPr>
        <w:numPr>
          <w:ilvl w:val="0"/>
          <w:numId w:val="4"/>
        </w:numPr>
        <w:rPr>
          <w:rFonts w:eastAsiaTheme="majorEastAsia"/>
          <w:sz w:val="24"/>
          <w:szCs w:val="24"/>
        </w:rPr>
      </w:pPr>
      <w:r w:rsidRPr="00DA0660">
        <w:rPr>
          <w:rFonts w:eastAsiaTheme="majorEastAsia"/>
          <w:sz w:val="24"/>
          <w:szCs w:val="24"/>
        </w:rPr>
        <w:t xml:space="preserve">Provide a fair and honest evaluation of the student’s abilities during and on completion of the </w:t>
      </w:r>
      <w:r w:rsidR="4B06B386" w:rsidRPr="00DA0660">
        <w:rPr>
          <w:rFonts w:eastAsiaTheme="majorEastAsia"/>
          <w:sz w:val="24"/>
          <w:szCs w:val="24"/>
        </w:rPr>
        <w:t>practicum</w:t>
      </w:r>
      <w:r w:rsidR="38D137A7" w:rsidRPr="00DA0660">
        <w:rPr>
          <w:rFonts w:eastAsiaTheme="majorEastAsia"/>
          <w:sz w:val="24"/>
          <w:szCs w:val="24"/>
        </w:rPr>
        <w:t>, including completion of a mid-rotation check-in &amp; end of rotation preceptor evaluation</w:t>
      </w:r>
      <w:r w:rsidR="006312FD">
        <w:rPr>
          <w:rFonts w:eastAsiaTheme="majorEastAsia"/>
          <w:sz w:val="24"/>
          <w:szCs w:val="24"/>
        </w:rPr>
        <w:t>.</w:t>
      </w:r>
    </w:p>
    <w:p w14:paraId="6DD45F16" w14:textId="069B1D76" w:rsidR="00A95E48" w:rsidRPr="00DA0660" w:rsidRDefault="34EF0A80" w:rsidP="2B576E06">
      <w:pPr>
        <w:numPr>
          <w:ilvl w:val="0"/>
          <w:numId w:val="4"/>
        </w:numPr>
        <w:rPr>
          <w:rFonts w:eastAsiaTheme="majorEastAsia"/>
          <w:sz w:val="24"/>
          <w:szCs w:val="24"/>
        </w:rPr>
      </w:pPr>
      <w:r w:rsidRPr="00DA0660">
        <w:rPr>
          <w:rFonts w:eastAsiaTheme="majorEastAsia"/>
          <w:sz w:val="24"/>
          <w:szCs w:val="24"/>
        </w:rPr>
        <w:t>Assure that students will not be used to substitute for regular clinical or administrative staff</w:t>
      </w:r>
      <w:r w:rsidR="006312FD">
        <w:rPr>
          <w:rFonts w:eastAsiaTheme="majorEastAsia"/>
          <w:sz w:val="24"/>
          <w:szCs w:val="24"/>
        </w:rPr>
        <w:t>.</w:t>
      </w:r>
    </w:p>
    <w:p w14:paraId="6983F1CE" w14:textId="07C5F1CA" w:rsidR="00A95E48" w:rsidRPr="00DA0660" w:rsidRDefault="34EF0A80" w:rsidP="2B576E06">
      <w:pPr>
        <w:numPr>
          <w:ilvl w:val="0"/>
          <w:numId w:val="4"/>
        </w:numPr>
        <w:rPr>
          <w:rFonts w:eastAsiaTheme="majorEastAsia"/>
          <w:sz w:val="24"/>
          <w:szCs w:val="24"/>
        </w:rPr>
      </w:pPr>
      <w:r w:rsidRPr="00DA0660">
        <w:rPr>
          <w:rFonts w:eastAsiaTheme="majorEastAsia"/>
          <w:sz w:val="24"/>
          <w:szCs w:val="24"/>
        </w:rPr>
        <w:t xml:space="preserve">Complete a simple student evaluation form at the end of the </w:t>
      </w:r>
      <w:r w:rsidR="4B06B386" w:rsidRPr="00DA0660">
        <w:rPr>
          <w:rFonts w:eastAsiaTheme="majorEastAsia"/>
          <w:sz w:val="24"/>
          <w:szCs w:val="24"/>
        </w:rPr>
        <w:t>practicum</w:t>
      </w:r>
      <w:r w:rsidR="696F066A" w:rsidRPr="00DA0660">
        <w:rPr>
          <w:rFonts w:eastAsiaTheme="majorEastAsia"/>
          <w:sz w:val="24"/>
          <w:szCs w:val="24"/>
        </w:rPr>
        <w:t xml:space="preserve"> that can be done electronically or may be</w:t>
      </w:r>
      <w:r w:rsidRPr="00DA0660">
        <w:rPr>
          <w:rFonts w:eastAsiaTheme="majorEastAsia"/>
          <w:sz w:val="24"/>
          <w:szCs w:val="24"/>
        </w:rPr>
        <w:t xml:space="preserve"> faxed or </w:t>
      </w:r>
      <w:r w:rsidR="696F066A" w:rsidRPr="00DA0660">
        <w:rPr>
          <w:rFonts w:eastAsiaTheme="majorEastAsia"/>
          <w:sz w:val="24"/>
          <w:szCs w:val="24"/>
        </w:rPr>
        <w:t xml:space="preserve">even </w:t>
      </w:r>
      <w:r w:rsidRPr="00DA0660">
        <w:rPr>
          <w:rFonts w:eastAsiaTheme="majorEastAsia"/>
          <w:sz w:val="24"/>
          <w:szCs w:val="24"/>
        </w:rPr>
        <w:t>mailed by the preceptor to the PA progr</w:t>
      </w:r>
      <w:r w:rsidR="737A4DFB" w:rsidRPr="00DA0660">
        <w:rPr>
          <w:rFonts w:eastAsiaTheme="majorEastAsia"/>
          <w:sz w:val="24"/>
          <w:szCs w:val="24"/>
        </w:rPr>
        <w:t>am</w:t>
      </w:r>
      <w:r w:rsidR="006312FD">
        <w:rPr>
          <w:rFonts w:eastAsiaTheme="majorEastAsia"/>
          <w:sz w:val="24"/>
          <w:szCs w:val="24"/>
        </w:rPr>
        <w:t>.</w:t>
      </w:r>
    </w:p>
    <w:p w14:paraId="105060C4" w14:textId="426DA972" w:rsidR="00A95E48" w:rsidRPr="00DA0660" w:rsidRDefault="34EF0A80" w:rsidP="2B576E06">
      <w:pPr>
        <w:numPr>
          <w:ilvl w:val="0"/>
          <w:numId w:val="4"/>
        </w:numPr>
        <w:rPr>
          <w:rFonts w:eastAsiaTheme="majorEastAsia"/>
          <w:sz w:val="24"/>
          <w:szCs w:val="24"/>
        </w:rPr>
      </w:pPr>
      <w:r w:rsidRPr="00DA0660">
        <w:rPr>
          <w:rFonts w:eastAsiaTheme="majorEastAsia"/>
          <w:sz w:val="24"/>
          <w:szCs w:val="24"/>
        </w:rPr>
        <w:t xml:space="preserve">Allow the student to attend any required meetings at the PA Program Campus. </w:t>
      </w:r>
      <w:r w:rsidR="546677AA" w:rsidRPr="00DA0660">
        <w:rPr>
          <w:rFonts w:eastAsiaTheme="majorEastAsia"/>
          <w:sz w:val="24"/>
          <w:szCs w:val="24"/>
        </w:rPr>
        <w:t>All</w:t>
      </w:r>
      <w:r w:rsidRPr="00DA0660">
        <w:rPr>
          <w:rFonts w:eastAsiaTheme="majorEastAsia"/>
          <w:sz w:val="24"/>
          <w:szCs w:val="24"/>
        </w:rPr>
        <w:t xml:space="preserve"> </w:t>
      </w:r>
      <w:r w:rsidR="3ECE0879" w:rsidRPr="00DA0660">
        <w:rPr>
          <w:rFonts w:eastAsiaTheme="majorEastAsia"/>
          <w:sz w:val="24"/>
          <w:szCs w:val="24"/>
        </w:rPr>
        <w:t>exams</w:t>
      </w:r>
      <w:r w:rsidR="3B831D5E" w:rsidRPr="00DA0660">
        <w:rPr>
          <w:rFonts w:eastAsiaTheme="majorEastAsia"/>
          <w:sz w:val="24"/>
          <w:szCs w:val="24"/>
        </w:rPr>
        <w:t xml:space="preserve"> are </w:t>
      </w:r>
      <w:r w:rsidRPr="00DA0660">
        <w:rPr>
          <w:rFonts w:eastAsiaTheme="majorEastAsia"/>
          <w:sz w:val="24"/>
          <w:szCs w:val="24"/>
        </w:rPr>
        <w:t>administered by the Academic PA Program faculty and are not required of the preceptors</w:t>
      </w:r>
      <w:r w:rsidR="00B77AA8">
        <w:rPr>
          <w:rFonts w:eastAsiaTheme="majorEastAsia"/>
          <w:sz w:val="24"/>
          <w:szCs w:val="24"/>
        </w:rPr>
        <w:t>.</w:t>
      </w:r>
    </w:p>
    <w:p w14:paraId="7B99DC5E" w14:textId="4FD99585" w:rsidR="00A95E48" w:rsidRPr="00DA0660" w:rsidRDefault="34EF0A80" w:rsidP="2B576E06">
      <w:pPr>
        <w:numPr>
          <w:ilvl w:val="0"/>
          <w:numId w:val="4"/>
        </w:numPr>
        <w:rPr>
          <w:rFonts w:eastAsiaTheme="majorEastAsia"/>
          <w:sz w:val="24"/>
          <w:szCs w:val="24"/>
        </w:rPr>
      </w:pPr>
      <w:r w:rsidRPr="00DA0660">
        <w:rPr>
          <w:rFonts w:eastAsiaTheme="majorEastAsia"/>
          <w:sz w:val="24"/>
          <w:szCs w:val="24"/>
        </w:rPr>
        <w:t>Make sure that the student follows all HIPAA and Blood Born</w:t>
      </w:r>
      <w:r w:rsidR="54573463" w:rsidRPr="00DA0660">
        <w:rPr>
          <w:rFonts w:eastAsiaTheme="majorEastAsia"/>
          <w:sz w:val="24"/>
          <w:szCs w:val="24"/>
        </w:rPr>
        <w:t>e</w:t>
      </w:r>
      <w:r w:rsidRPr="00DA0660">
        <w:rPr>
          <w:rFonts w:eastAsiaTheme="majorEastAsia"/>
          <w:sz w:val="24"/>
          <w:szCs w:val="24"/>
        </w:rPr>
        <w:t xml:space="preserve"> Pathogen/TB policies, regulations</w:t>
      </w:r>
      <w:r w:rsidR="0094351B">
        <w:rPr>
          <w:rFonts w:eastAsiaTheme="majorEastAsia"/>
          <w:sz w:val="24"/>
          <w:szCs w:val="24"/>
        </w:rPr>
        <w:t>,</w:t>
      </w:r>
      <w:r w:rsidRPr="00DA0660">
        <w:rPr>
          <w:rFonts w:eastAsiaTheme="majorEastAsia"/>
          <w:sz w:val="24"/>
          <w:szCs w:val="24"/>
        </w:rPr>
        <w:t xml:space="preserve"> or laws and reports any infectious disease exposures to you and the PA </w:t>
      </w:r>
      <w:r w:rsidR="61A4343D" w:rsidRPr="00DA0660">
        <w:rPr>
          <w:rFonts w:eastAsiaTheme="majorEastAsia"/>
          <w:sz w:val="24"/>
          <w:szCs w:val="24"/>
        </w:rPr>
        <w:t>Program immediately</w:t>
      </w:r>
      <w:r w:rsidR="006312FD">
        <w:rPr>
          <w:rFonts w:eastAsiaTheme="majorEastAsia"/>
          <w:sz w:val="24"/>
          <w:szCs w:val="24"/>
        </w:rPr>
        <w:t>.</w:t>
      </w:r>
    </w:p>
    <w:p w14:paraId="2127317E" w14:textId="30244337" w:rsidR="000B2AEC" w:rsidRPr="00DA0660" w:rsidRDefault="696F066A" w:rsidP="2B576E06">
      <w:pPr>
        <w:numPr>
          <w:ilvl w:val="0"/>
          <w:numId w:val="4"/>
        </w:numPr>
        <w:rPr>
          <w:rFonts w:eastAsiaTheme="majorEastAsia"/>
          <w:sz w:val="24"/>
          <w:szCs w:val="24"/>
        </w:rPr>
      </w:pPr>
      <w:r w:rsidRPr="00DA0660">
        <w:rPr>
          <w:rFonts w:eastAsiaTheme="majorEastAsia"/>
          <w:sz w:val="24"/>
          <w:szCs w:val="24"/>
        </w:rPr>
        <w:t xml:space="preserve">Follow </w:t>
      </w:r>
      <w:r w:rsidR="00B62086">
        <w:rPr>
          <w:rFonts w:eastAsiaTheme="majorEastAsia"/>
          <w:sz w:val="24"/>
          <w:szCs w:val="24"/>
        </w:rPr>
        <w:t>ethical medical practice guidelines, including avoiding providing treatment/care to any student for medical conditions or completing forms, accepting or providing gifts, and/or developing</w:t>
      </w:r>
      <w:r w:rsidRPr="00DA0660">
        <w:rPr>
          <w:rFonts w:eastAsiaTheme="majorEastAsia"/>
          <w:sz w:val="24"/>
          <w:szCs w:val="24"/>
        </w:rPr>
        <w:t xml:space="preserve"> non-professional relationships with students</w:t>
      </w:r>
      <w:r w:rsidR="006312FD">
        <w:rPr>
          <w:rFonts w:eastAsiaTheme="majorEastAsia"/>
          <w:sz w:val="24"/>
          <w:szCs w:val="24"/>
        </w:rPr>
        <w:t>.</w:t>
      </w:r>
    </w:p>
    <w:p w14:paraId="41A38167" w14:textId="2BA23347" w:rsidR="0053086C" w:rsidRPr="00EC4447" w:rsidRDefault="38D137A7" w:rsidP="2B576E06">
      <w:pPr>
        <w:numPr>
          <w:ilvl w:val="0"/>
          <w:numId w:val="4"/>
        </w:numPr>
        <w:rPr>
          <w:rFonts w:eastAsiaTheme="majorEastAsia"/>
          <w:b/>
          <w:sz w:val="24"/>
          <w:szCs w:val="24"/>
        </w:rPr>
      </w:pPr>
      <w:r w:rsidRPr="53D12A7B">
        <w:rPr>
          <w:rFonts w:eastAsiaTheme="majorEastAsia"/>
          <w:b/>
          <w:bCs/>
          <w:sz w:val="24"/>
          <w:szCs w:val="24"/>
        </w:rPr>
        <w:t>Give students clear, concise</w:t>
      </w:r>
      <w:r w:rsidR="5182837F" w:rsidRPr="53D12A7B">
        <w:rPr>
          <w:rFonts w:eastAsiaTheme="majorEastAsia"/>
          <w:b/>
          <w:bCs/>
          <w:sz w:val="24"/>
          <w:szCs w:val="24"/>
        </w:rPr>
        <w:t>,</w:t>
      </w:r>
      <w:r w:rsidRPr="53D12A7B">
        <w:rPr>
          <w:rFonts w:eastAsiaTheme="majorEastAsia"/>
          <w:b/>
          <w:bCs/>
          <w:sz w:val="24"/>
          <w:szCs w:val="24"/>
        </w:rPr>
        <w:t xml:space="preserve"> and timely feedback </w:t>
      </w:r>
      <w:r w:rsidR="0094351B" w:rsidRPr="53D12A7B">
        <w:rPr>
          <w:rFonts w:eastAsiaTheme="majorEastAsia"/>
          <w:b/>
          <w:bCs/>
          <w:sz w:val="24"/>
          <w:szCs w:val="24"/>
        </w:rPr>
        <w:t>on</w:t>
      </w:r>
      <w:r w:rsidRPr="53D12A7B">
        <w:rPr>
          <w:rFonts w:eastAsiaTheme="majorEastAsia"/>
          <w:b/>
          <w:bCs/>
          <w:sz w:val="24"/>
          <w:szCs w:val="24"/>
        </w:rPr>
        <w:t xml:space="preserve"> academic performance &amp; professionalism</w:t>
      </w:r>
      <w:r w:rsidR="006312FD">
        <w:rPr>
          <w:rFonts w:eastAsiaTheme="majorEastAsia"/>
          <w:b/>
          <w:bCs/>
          <w:sz w:val="24"/>
          <w:szCs w:val="24"/>
        </w:rPr>
        <w:t>.</w:t>
      </w:r>
    </w:p>
    <w:p w14:paraId="7D29410E" w14:textId="1004EC49" w:rsidR="00EC4447" w:rsidRPr="00D4063D" w:rsidRDefault="00EC4447" w:rsidP="2B576E06">
      <w:pPr>
        <w:numPr>
          <w:ilvl w:val="0"/>
          <w:numId w:val="4"/>
        </w:numPr>
        <w:rPr>
          <w:rFonts w:eastAsiaTheme="majorEastAsia"/>
          <w:color w:val="000000" w:themeColor="text1"/>
          <w:sz w:val="24"/>
          <w:szCs w:val="24"/>
        </w:rPr>
      </w:pPr>
      <w:r w:rsidRPr="00D4063D">
        <w:rPr>
          <w:rFonts w:eastAsiaTheme="majorEastAsia"/>
          <w:color w:val="000000" w:themeColor="text1"/>
          <w:sz w:val="24"/>
          <w:szCs w:val="24"/>
          <w:highlight w:val="yellow"/>
        </w:rPr>
        <w:t xml:space="preserve">See </w:t>
      </w:r>
      <w:r w:rsidR="006312FD">
        <w:rPr>
          <w:rFonts w:eastAsiaTheme="majorEastAsia"/>
          <w:color w:val="000000" w:themeColor="text1"/>
          <w:sz w:val="24"/>
          <w:szCs w:val="24"/>
          <w:highlight w:val="yellow"/>
        </w:rPr>
        <w:t xml:space="preserve">the </w:t>
      </w:r>
      <w:r w:rsidRPr="00D4063D">
        <w:rPr>
          <w:rFonts w:eastAsiaTheme="majorEastAsia"/>
          <w:color w:val="000000" w:themeColor="text1"/>
          <w:sz w:val="24"/>
          <w:szCs w:val="24"/>
          <w:highlight w:val="yellow"/>
        </w:rPr>
        <w:t xml:space="preserve">addendum </w:t>
      </w:r>
      <w:r w:rsidR="006D009B" w:rsidRPr="00D4063D">
        <w:rPr>
          <w:rFonts w:eastAsiaTheme="majorEastAsia"/>
          <w:color w:val="000000" w:themeColor="text1"/>
          <w:sz w:val="24"/>
          <w:szCs w:val="24"/>
          <w:highlight w:val="yellow"/>
        </w:rPr>
        <w:t xml:space="preserve">for </w:t>
      </w:r>
      <w:r w:rsidR="006312FD">
        <w:rPr>
          <w:rFonts w:eastAsiaTheme="majorEastAsia"/>
          <w:color w:val="000000" w:themeColor="text1"/>
          <w:sz w:val="24"/>
          <w:szCs w:val="24"/>
          <w:highlight w:val="yellow"/>
        </w:rPr>
        <w:t xml:space="preserve">a </w:t>
      </w:r>
      <w:r w:rsidR="006D009B" w:rsidRPr="00D4063D">
        <w:rPr>
          <w:rFonts w:eastAsiaTheme="majorEastAsia"/>
          <w:color w:val="000000" w:themeColor="text1"/>
          <w:sz w:val="24"/>
          <w:szCs w:val="24"/>
          <w:highlight w:val="yellow"/>
        </w:rPr>
        <w:t xml:space="preserve">copy of </w:t>
      </w:r>
      <w:r w:rsidR="006312FD">
        <w:rPr>
          <w:rFonts w:eastAsiaTheme="majorEastAsia"/>
          <w:color w:val="000000" w:themeColor="text1"/>
          <w:sz w:val="24"/>
          <w:szCs w:val="24"/>
          <w:highlight w:val="yellow"/>
        </w:rPr>
        <w:t xml:space="preserve">the </w:t>
      </w:r>
      <w:r w:rsidR="006D009B" w:rsidRPr="00D4063D">
        <w:rPr>
          <w:rFonts w:eastAsiaTheme="majorEastAsia"/>
          <w:color w:val="000000" w:themeColor="text1"/>
          <w:sz w:val="24"/>
          <w:szCs w:val="24"/>
          <w:highlight w:val="yellow"/>
        </w:rPr>
        <w:t>student site and preceptor evaluation.</w:t>
      </w:r>
    </w:p>
    <w:p w14:paraId="08CE6F91" w14:textId="77777777" w:rsidR="00A95E48" w:rsidRPr="00DA0660" w:rsidRDefault="00A95E48" w:rsidP="2B576E06">
      <w:pPr>
        <w:rPr>
          <w:rFonts w:eastAsiaTheme="majorEastAsia"/>
          <w:sz w:val="24"/>
          <w:szCs w:val="24"/>
        </w:rPr>
      </w:pPr>
    </w:p>
    <w:p w14:paraId="17038694" w14:textId="35D9D30C" w:rsidR="00A95E48" w:rsidRPr="00DA0660" w:rsidRDefault="34EF0A80" w:rsidP="2B576E06">
      <w:pPr>
        <w:outlineLvl w:val="0"/>
        <w:rPr>
          <w:rFonts w:eastAsiaTheme="majorEastAsia"/>
          <w:b/>
          <w:sz w:val="24"/>
          <w:szCs w:val="24"/>
        </w:rPr>
      </w:pPr>
      <w:bookmarkStart w:id="27" w:name="_Toc93584836"/>
      <w:bookmarkStart w:id="28" w:name="_Toc503147507"/>
      <w:bookmarkStart w:id="29" w:name="_Toc1355209318"/>
      <w:r w:rsidRPr="00DA0660">
        <w:rPr>
          <w:rFonts w:eastAsiaTheme="majorEastAsia"/>
          <w:b/>
          <w:sz w:val="24"/>
          <w:szCs w:val="24"/>
        </w:rPr>
        <w:t xml:space="preserve">We request </w:t>
      </w:r>
      <w:r w:rsidR="0094351B">
        <w:rPr>
          <w:rFonts w:eastAsiaTheme="majorEastAsia"/>
          <w:b/>
          <w:sz w:val="24"/>
          <w:szCs w:val="24"/>
        </w:rPr>
        <w:t xml:space="preserve">that </w:t>
      </w:r>
      <w:r w:rsidRPr="00DA0660">
        <w:rPr>
          <w:rFonts w:eastAsiaTheme="majorEastAsia"/>
          <w:b/>
          <w:sz w:val="24"/>
          <w:szCs w:val="24"/>
        </w:rPr>
        <w:t>you do your best to provide:</w:t>
      </w:r>
      <w:bookmarkEnd w:id="27"/>
      <w:bookmarkEnd w:id="28"/>
      <w:bookmarkEnd w:id="29"/>
    </w:p>
    <w:p w14:paraId="5543FF07" w14:textId="0106C788" w:rsidR="00A95E48" w:rsidRPr="00DA0660" w:rsidRDefault="34EF0A80" w:rsidP="2B576E06">
      <w:pPr>
        <w:numPr>
          <w:ilvl w:val="0"/>
          <w:numId w:val="5"/>
        </w:numPr>
        <w:rPr>
          <w:rFonts w:eastAsiaTheme="majorEastAsia"/>
          <w:b/>
          <w:sz w:val="24"/>
          <w:szCs w:val="24"/>
        </w:rPr>
      </w:pPr>
      <w:r w:rsidRPr="00DA0660">
        <w:rPr>
          <w:rFonts w:eastAsiaTheme="majorEastAsia"/>
          <w:sz w:val="24"/>
          <w:szCs w:val="24"/>
        </w:rPr>
        <w:t>An environment conducive to learning</w:t>
      </w:r>
      <w:r w:rsidR="38D137A7" w:rsidRPr="00DA0660">
        <w:rPr>
          <w:rFonts w:eastAsiaTheme="majorEastAsia"/>
          <w:sz w:val="24"/>
          <w:szCs w:val="24"/>
        </w:rPr>
        <w:t xml:space="preserve"> (free of bullying, harassment</w:t>
      </w:r>
      <w:r w:rsidR="5182837F" w:rsidRPr="00DA0660">
        <w:rPr>
          <w:rFonts w:eastAsiaTheme="majorEastAsia"/>
          <w:sz w:val="24"/>
          <w:szCs w:val="24"/>
        </w:rPr>
        <w:t>,</w:t>
      </w:r>
      <w:r w:rsidR="38D137A7" w:rsidRPr="00DA0660">
        <w:rPr>
          <w:rFonts w:eastAsiaTheme="majorEastAsia"/>
          <w:sz w:val="24"/>
          <w:szCs w:val="24"/>
        </w:rPr>
        <w:t xml:space="preserve"> or other disruptive behaviors)</w:t>
      </w:r>
    </w:p>
    <w:p w14:paraId="462C9586" w14:textId="7B5B71A9" w:rsidR="00A95E48" w:rsidRPr="00DA0660" w:rsidRDefault="696F066A" w:rsidP="2B576E06">
      <w:pPr>
        <w:numPr>
          <w:ilvl w:val="0"/>
          <w:numId w:val="5"/>
        </w:numPr>
        <w:rPr>
          <w:rFonts w:eastAsiaTheme="majorEastAsia"/>
          <w:b/>
          <w:sz w:val="24"/>
          <w:szCs w:val="24"/>
        </w:rPr>
      </w:pPr>
      <w:r w:rsidRPr="00DA0660">
        <w:rPr>
          <w:rFonts w:eastAsiaTheme="majorEastAsia"/>
          <w:sz w:val="24"/>
          <w:szCs w:val="24"/>
        </w:rPr>
        <w:t xml:space="preserve">Regular feedback on patient care, </w:t>
      </w:r>
      <w:r w:rsidR="34EF0A80" w:rsidRPr="00DA0660">
        <w:rPr>
          <w:rFonts w:eastAsiaTheme="majorEastAsia"/>
          <w:sz w:val="24"/>
          <w:szCs w:val="24"/>
        </w:rPr>
        <w:t>interactions with staff</w:t>
      </w:r>
      <w:r w:rsidRPr="00DA0660">
        <w:rPr>
          <w:rFonts w:eastAsiaTheme="majorEastAsia"/>
          <w:sz w:val="24"/>
          <w:szCs w:val="24"/>
        </w:rPr>
        <w:t>, professionalism</w:t>
      </w:r>
      <w:r w:rsidR="5182837F" w:rsidRPr="00DA0660">
        <w:rPr>
          <w:rFonts w:eastAsiaTheme="majorEastAsia"/>
          <w:sz w:val="24"/>
          <w:szCs w:val="24"/>
        </w:rPr>
        <w:t>,</w:t>
      </w:r>
      <w:r w:rsidRPr="00DA0660">
        <w:rPr>
          <w:rFonts w:eastAsiaTheme="majorEastAsia"/>
          <w:sz w:val="24"/>
          <w:szCs w:val="24"/>
        </w:rPr>
        <w:t xml:space="preserve"> and interpersonal skills</w:t>
      </w:r>
    </w:p>
    <w:p w14:paraId="1EC02788" w14:textId="77777777" w:rsidR="00A95E48" w:rsidRPr="00DA0660" w:rsidRDefault="34EF0A80" w:rsidP="2B576E06">
      <w:pPr>
        <w:numPr>
          <w:ilvl w:val="0"/>
          <w:numId w:val="5"/>
        </w:numPr>
        <w:rPr>
          <w:rFonts w:eastAsiaTheme="majorEastAsia"/>
          <w:b/>
          <w:sz w:val="24"/>
          <w:szCs w:val="24"/>
        </w:rPr>
      </w:pPr>
      <w:r w:rsidRPr="00DA0660">
        <w:rPr>
          <w:rFonts w:eastAsiaTheme="majorEastAsia"/>
          <w:sz w:val="24"/>
          <w:szCs w:val="24"/>
        </w:rPr>
        <w:t>Guidance as a mentor and role model</w:t>
      </w:r>
    </w:p>
    <w:p w14:paraId="55451D16" w14:textId="77777777" w:rsidR="00A95E48" w:rsidRPr="00DA0660" w:rsidRDefault="34EF0A80" w:rsidP="2B576E06">
      <w:pPr>
        <w:numPr>
          <w:ilvl w:val="0"/>
          <w:numId w:val="5"/>
        </w:numPr>
        <w:rPr>
          <w:rFonts w:eastAsiaTheme="majorEastAsia"/>
          <w:b/>
          <w:sz w:val="24"/>
          <w:szCs w:val="24"/>
        </w:rPr>
      </w:pPr>
      <w:r w:rsidRPr="00DA0660">
        <w:rPr>
          <w:rFonts w:eastAsiaTheme="majorEastAsia"/>
          <w:sz w:val="24"/>
          <w:szCs w:val="24"/>
        </w:rPr>
        <w:t>Direction for the student to become a self-motivated lifetime learner</w:t>
      </w:r>
    </w:p>
    <w:p w14:paraId="61CDCEAD" w14:textId="77777777" w:rsidR="000B2AEC" w:rsidRPr="00DA0660" w:rsidRDefault="000B2AEC" w:rsidP="2B576E06">
      <w:pPr>
        <w:rPr>
          <w:rFonts w:eastAsiaTheme="majorEastAsia"/>
          <w:b/>
          <w:sz w:val="24"/>
          <w:szCs w:val="24"/>
        </w:rPr>
      </w:pPr>
    </w:p>
    <w:p w14:paraId="2A3F0198" w14:textId="6E0BCEC9" w:rsidR="00A95E48" w:rsidRDefault="34EF0A80" w:rsidP="2B576E06">
      <w:pPr>
        <w:rPr>
          <w:rFonts w:eastAsiaTheme="majorEastAsia"/>
          <w:sz w:val="24"/>
          <w:szCs w:val="24"/>
        </w:rPr>
      </w:pPr>
      <w:r w:rsidRPr="00DA0660">
        <w:rPr>
          <w:rFonts w:eastAsiaTheme="majorEastAsia"/>
          <w:b/>
          <w:sz w:val="24"/>
          <w:szCs w:val="24"/>
        </w:rPr>
        <w:t>Student Supervision</w:t>
      </w:r>
      <w:r w:rsidR="35FE3F74" w:rsidRPr="00DA0660">
        <w:rPr>
          <w:rFonts w:eastAsiaTheme="majorEastAsia"/>
          <w:sz w:val="24"/>
          <w:szCs w:val="24"/>
        </w:rPr>
        <w:t>: Although</w:t>
      </w:r>
      <w:r w:rsidRPr="00DA0660">
        <w:rPr>
          <w:rFonts w:eastAsiaTheme="majorEastAsia"/>
          <w:sz w:val="24"/>
          <w:szCs w:val="24"/>
        </w:rPr>
        <w:t xml:space="preserve"> PA students can be expected to evaluate all types of patients, they are not yet licensed practitioners. During </w:t>
      </w:r>
      <w:r w:rsidR="4B06B386" w:rsidRPr="00DA0660">
        <w:rPr>
          <w:rFonts w:eastAsiaTheme="majorEastAsia"/>
          <w:sz w:val="24"/>
          <w:szCs w:val="24"/>
        </w:rPr>
        <w:t xml:space="preserve">the </w:t>
      </w:r>
      <w:r w:rsidRPr="00DA0660">
        <w:rPr>
          <w:rFonts w:eastAsiaTheme="majorEastAsia"/>
          <w:sz w:val="24"/>
          <w:szCs w:val="24"/>
        </w:rPr>
        <w:t xml:space="preserve">clinical </w:t>
      </w:r>
      <w:r w:rsidR="4B06B386" w:rsidRPr="00DA0660">
        <w:rPr>
          <w:rFonts w:eastAsiaTheme="majorEastAsia"/>
          <w:sz w:val="24"/>
          <w:szCs w:val="24"/>
        </w:rPr>
        <w:t>practicum</w:t>
      </w:r>
      <w:r w:rsidRPr="00DA0660">
        <w:rPr>
          <w:rFonts w:eastAsiaTheme="majorEastAsia"/>
          <w:sz w:val="24"/>
          <w:szCs w:val="24"/>
        </w:rPr>
        <w:t xml:space="preserve">, a preceptor </w:t>
      </w:r>
      <w:r w:rsidR="0094351B">
        <w:rPr>
          <w:rFonts w:eastAsiaTheme="majorEastAsia"/>
          <w:sz w:val="24"/>
          <w:szCs w:val="24"/>
        </w:rPr>
        <w:t>with</w:t>
      </w:r>
      <w:r w:rsidRPr="00DA0660">
        <w:rPr>
          <w:rFonts w:eastAsiaTheme="majorEastAsia"/>
          <w:sz w:val="24"/>
          <w:szCs w:val="24"/>
        </w:rPr>
        <w:t xml:space="preserve"> legal authority to provide medical care for the patient must supervise PA students</w:t>
      </w:r>
      <w:r w:rsidR="5ECB8D96" w:rsidRPr="00DA0660">
        <w:rPr>
          <w:rFonts w:eastAsiaTheme="majorEastAsia"/>
          <w:sz w:val="24"/>
          <w:szCs w:val="24"/>
        </w:rPr>
        <w:t>.</w:t>
      </w:r>
      <w:r w:rsidRPr="00DA0660">
        <w:rPr>
          <w:rFonts w:eastAsiaTheme="majorEastAsia"/>
          <w:sz w:val="24"/>
          <w:szCs w:val="24"/>
        </w:rPr>
        <w:t xml:space="preserve"> In some </w:t>
      </w:r>
      <w:r w:rsidR="7C26B91E" w:rsidRPr="00DA0660">
        <w:rPr>
          <w:rFonts w:eastAsiaTheme="majorEastAsia"/>
          <w:sz w:val="24"/>
          <w:szCs w:val="24"/>
        </w:rPr>
        <w:t>cases,</w:t>
      </w:r>
      <w:r w:rsidRPr="00DA0660">
        <w:rPr>
          <w:rFonts w:eastAsiaTheme="majorEastAsia"/>
          <w:sz w:val="24"/>
          <w:szCs w:val="24"/>
        </w:rPr>
        <w:t xml:space="preserve"> the student may present cases to a graduate PA or nurse practitioner working for the designated physician-preceptor</w:t>
      </w:r>
      <w:r w:rsidR="0094351B">
        <w:rPr>
          <w:rFonts w:eastAsiaTheme="majorEastAsia"/>
          <w:sz w:val="24"/>
          <w:szCs w:val="24"/>
        </w:rPr>
        <w:t>. However</w:t>
      </w:r>
      <w:r w:rsidRPr="00DA0660">
        <w:rPr>
          <w:rFonts w:eastAsiaTheme="majorEastAsia"/>
          <w:sz w:val="24"/>
          <w:szCs w:val="24"/>
        </w:rPr>
        <w:t xml:space="preserve">, </w:t>
      </w:r>
      <w:r w:rsidR="0094351B">
        <w:rPr>
          <w:rFonts w:eastAsiaTheme="majorEastAsia"/>
          <w:sz w:val="24"/>
          <w:szCs w:val="24"/>
        </w:rPr>
        <w:t xml:space="preserve">the </w:t>
      </w:r>
      <w:r w:rsidRPr="00DA0660">
        <w:rPr>
          <w:rFonts w:eastAsiaTheme="majorEastAsia"/>
          <w:sz w:val="24"/>
          <w:szCs w:val="24"/>
        </w:rPr>
        <w:t>responsibility for supervising the student and the care rendered by that student must rest with the physician-supervisor.</w:t>
      </w:r>
      <w:r w:rsidR="696F066A" w:rsidRPr="00DA0660">
        <w:rPr>
          <w:rFonts w:eastAsiaTheme="majorEastAsia"/>
          <w:sz w:val="24"/>
          <w:szCs w:val="24"/>
        </w:rPr>
        <w:t xml:space="preserve"> With this said, students should be allowed to do </w:t>
      </w:r>
      <w:r w:rsidR="696F066A" w:rsidRPr="00DA0660">
        <w:rPr>
          <w:rFonts w:eastAsiaTheme="majorEastAsia"/>
          <w:sz w:val="24"/>
          <w:szCs w:val="24"/>
          <w:u w:val="single"/>
        </w:rPr>
        <w:t>more than shadowing</w:t>
      </w:r>
      <w:r w:rsidR="696F066A" w:rsidRPr="00DA0660">
        <w:rPr>
          <w:rFonts w:eastAsiaTheme="majorEastAsia"/>
          <w:sz w:val="24"/>
          <w:szCs w:val="24"/>
        </w:rPr>
        <w:t xml:space="preserve"> during their supervised clinical practicum experiences (SCPEs). </w:t>
      </w:r>
      <w:r w:rsidR="72038CEE" w:rsidRPr="00DA0660">
        <w:rPr>
          <w:rFonts w:eastAsiaTheme="majorEastAsia"/>
          <w:sz w:val="24"/>
          <w:szCs w:val="24"/>
        </w:rPr>
        <w:t xml:space="preserve">Hands-on application is key to a successful SCPE. </w:t>
      </w:r>
    </w:p>
    <w:p w14:paraId="5608DFA4" w14:textId="77777777" w:rsidR="0094351B" w:rsidRPr="00DA0660" w:rsidRDefault="0094351B" w:rsidP="2B576E06">
      <w:pPr>
        <w:rPr>
          <w:rFonts w:eastAsiaTheme="majorEastAsia"/>
          <w:b/>
          <w:sz w:val="24"/>
          <w:szCs w:val="24"/>
        </w:rPr>
      </w:pPr>
    </w:p>
    <w:p w14:paraId="29429373" w14:textId="48B1F19B" w:rsidR="00A95E48" w:rsidRPr="00DA0660" w:rsidRDefault="34EF0A80" w:rsidP="2B576E06">
      <w:pPr>
        <w:rPr>
          <w:rFonts w:eastAsiaTheme="majorEastAsia"/>
          <w:b/>
          <w:sz w:val="24"/>
          <w:szCs w:val="24"/>
        </w:rPr>
      </w:pPr>
      <w:r w:rsidRPr="00DA0660">
        <w:rPr>
          <w:rFonts w:eastAsiaTheme="majorEastAsia"/>
          <w:b/>
          <w:sz w:val="24"/>
          <w:szCs w:val="24"/>
        </w:rPr>
        <w:t>Preceptor Support</w:t>
      </w:r>
      <w:r w:rsidRPr="00DA0660">
        <w:rPr>
          <w:rFonts w:eastAsiaTheme="majorEastAsia"/>
          <w:sz w:val="24"/>
          <w:szCs w:val="24"/>
        </w:rPr>
        <w:t xml:space="preserve">: </w:t>
      </w:r>
      <w:r w:rsidR="59897BB7" w:rsidRPr="00DA0660">
        <w:rPr>
          <w:rFonts w:eastAsiaTheme="majorEastAsia"/>
          <w:sz w:val="24"/>
          <w:szCs w:val="24"/>
        </w:rPr>
        <w:t>T</w:t>
      </w:r>
      <w:r w:rsidRPr="00DA0660">
        <w:rPr>
          <w:rFonts w:eastAsiaTheme="majorEastAsia"/>
          <w:sz w:val="24"/>
          <w:szCs w:val="24"/>
        </w:rPr>
        <w:t xml:space="preserve">he PA program employs full-time, graduate physician assistants who serve as Clinical Coordinators. These faculty members serve as </w:t>
      </w:r>
      <w:r w:rsidR="0094351B">
        <w:rPr>
          <w:rFonts w:eastAsiaTheme="majorEastAsia"/>
          <w:sz w:val="24"/>
          <w:szCs w:val="24"/>
        </w:rPr>
        <w:t>points of contact</w:t>
      </w:r>
      <w:r w:rsidRPr="00DA0660">
        <w:rPr>
          <w:rFonts w:eastAsiaTheme="majorEastAsia"/>
          <w:sz w:val="24"/>
          <w:szCs w:val="24"/>
        </w:rPr>
        <w:t xml:space="preserve"> and support for students and preceptors. </w:t>
      </w:r>
      <w:r w:rsidR="0094351B">
        <w:rPr>
          <w:rFonts w:eastAsiaTheme="majorEastAsia"/>
          <w:sz w:val="24"/>
          <w:szCs w:val="24"/>
        </w:rPr>
        <w:t>Before</w:t>
      </w:r>
      <w:r w:rsidRPr="00DA0660">
        <w:rPr>
          <w:rFonts w:eastAsiaTheme="majorEastAsia"/>
          <w:sz w:val="24"/>
          <w:szCs w:val="24"/>
        </w:rPr>
        <w:t xml:space="preserve"> assigning a student to a site, the Clinical Coordinators provide personal orientation for preceptors. Preceptors are provided with the preceptor manual, the </w:t>
      </w:r>
      <w:r w:rsidR="4B06B386" w:rsidRPr="00DA0660">
        <w:rPr>
          <w:rFonts w:eastAsiaTheme="majorEastAsia"/>
          <w:sz w:val="24"/>
          <w:szCs w:val="24"/>
        </w:rPr>
        <w:t>practicum</w:t>
      </w:r>
      <w:r w:rsidRPr="00DA0660">
        <w:rPr>
          <w:rFonts w:eastAsiaTheme="majorEastAsia"/>
          <w:sz w:val="24"/>
          <w:szCs w:val="24"/>
        </w:rPr>
        <w:t xml:space="preserve"> syllabus, and guidance on completing evaluation forms.  </w:t>
      </w:r>
      <w:r w:rsidR="00FC2986">
        <w:rPr>
          <w:rFonts w:eastAsiaTheme="majorEastAsia"/>
          <w:sz w:val="24"/>
          <w:szCs w:val="24"/>
        </w:rPr>
        <w:t>If requested, the Clinical Coordinators will also orient the office and medical support staff</w:t>
      </w:r>
      <w:r w:rsidRPr="00DA0660">
        <w:rPr>
          <w:rFonts w:eastAsiaTheme="majorEastAsia"/>
          <w:sz w:val="24"/>
          <w:szCs w:val="24"/>
        </w:rPr>
        <w:t xml:space="preserve">. The Clinical Coordinators, the Program Director, or a PA Faculty member will make scheduled site visits to each active clinical site at least </w:t>
      </w:r>
      <w:r w:rsidR="38D137A7" w:rsidRPr="00DA0660">
        <w:rPr>
          <w:rFonts w:eastAsiaTheme="majorEastAsia"/>
          <w:sz w:val="24"/>
          <w:szCs w:val="24"/>
        </w:rPr>
        <w:t>every 2 years</w:t>
      </w:r>
      <w:r w:rsidRPr="00DA0660">
        <w:rPr>
          <w:rFonts w:eastAsiaTheme="majorEastAsia"/>
          <w:sz w:val="24"/>
          <w:szCs w:val="24"/>
        </w:rPr>
        <w:t xml:space="preserve">. A preceptor </w:t>
      </w:r>
      <w:r w:rsidR="38D137A7" w:rsidRPr="00DA0660">
        <w:rPr>
          <w:rFonts w:eastAsiaTheme="majorEastAsia"/>
          <w:sz w:val="24"/>
          <w:szCs w:val="24"/>
        </w:rPr>
        <w:t>should</w:t>
      </w:r>
      <w:r w:rsidRPr="00DA0660">
        <w:rPr>
          <w:rFonts w:eastAsiaTheme="majorEastAsia"/>
          <w:sz w:val="24"/>
          <w:szCs w:val="24"/>
        </w:rPr>
        <w:t xml:space="preserve"> call one of the clinical coordinators with any concerns or questions. </w:t>
      </w:r>
      <w:r w:rsidR="00FC2986">
        <w:rPr>
          <w:rFonts w:eastAsiaTheme="majorEastAsia"/>
          <w:sz w:val="24"/>
          <w:szCs w:val="24"/>
        </w:rPr>
        <w:t>The clinical coordinators are always available as unforeseen circumstances may arise at a clerkship site</w:t>
      </w:r>
      <w:r w:rsidRPr="00DA0660">
        <w:rPr>
          <w:rFonts w:eastAsiaTheme="majorEastAsia"/>
          <w:sz w:val="24"/>
          <w:szCs w:val="24"/>
        </w:rPr>
        <w:t xml:space="preserve">. </w:t>
      </w:r>
      <w:r w:rsidRPr="00DA0660">
        <w:rPr>
          <w:rFonts w:eastAsiaTheme="majorEastAsia"/>
          <w:b/>
          <w:sz w:val="24"/>
          <w:szCs w:val="24"/>
        </w:rPr>
        <w:t xml:space="preserve">Preceptors are encouraged to contact a Clinical Coordinator </w:t>
      </w:r>
      <w:r w:rsidR="0094351B">
        <w:rPr>
          <w:rFonts w:eastAsiaTheme="majorEastAsia"/>
          <w:b/>
          <w:sz w:val="24"/>
          <w:szCs w:val="24"/>
        </w:rPr>
        <w:t>whenever</w:t>
      </w:r>
      <w:r w:rsidRPr="00DA0660">
        <w:rPr>
          <w:rFonts w:eastAsiaTheme="majorEastAsia"/>
          <w:b/>
          <w:sz w:val="24"/>
          <w:szCs w:val="24"/>
        </w:rPr>
        <w:t xml:space="preserve"> a concern arises regarding a student’s performance or professional behavior. </w:t>
      </w:r>
    </w:p>
    <w:p w14:paraId="23DE523C" w14:textId="77777777" w:rsidR="00BE4B37" w:rsidRPr="00DA0660" w:rsidRDefault="00BE4B37" w:rsidP="2B576E06">
      <w:pPr>
        <w:rPr>
          <w:rFonts w:eastAsiaTheme="majorEastAsia"/>
          <w:b/>
          <w:sz w:val="24"/>
          <w:szCs w:val="24"/>
        </w:rPr>
      </w:pPr>
    </w:p>
    <w:p w14:paraId="04B613CF" w14:textId="24BB4CA3" w:rsidR="00A95E48" w:rsidRPr="00DA0660" w:rsidRDefault="1B3CB1D3" w:rsidP="2B576E06">
      <w:pPr>
        <w:outlineLvl w:val="0"/>
        <w:rPr>
          <w:rFonts w:eastAsiaTheme="majorEastAsia"/>
          <w:b/>
          <w:sz w:val="24"/>
          <w:szCs w:val="24"/>
        </w:rPr>
      </w:pPr>
      <w:bookmarkStart w:id="30" w:name="_Toc77771614"/>
      <w:bookmarkStart w:id="31" w:name="_Toc93584837"/>
      <w:bookmarkStart w:id="32" w:name="_Toc1915312157"/>
      <w:bookmarkStart w:id="33" w:name="_Toc322002203"/>
      <w:r w:rsidRPr="00DA0660">
        <w:rPr>
          <w:rFonts w:eastAsiaTheme="majorEastAsia"/>
          <w:b/>
          <w:sz w:val="24"/>
          <w:szCs w:val="24"/>
        </w:rPr>
        <w:t>Co-</w:t>
      </w:r>
      <w:r w:rsidR="487B3BBB" w:rsidRPr="00DA0660">
        <w:rPr>
          <w:rFonts w:eastAsiaTheme="majorEastAsia"/>
          <w:b/>
          <w:sz w:val="24"/>
          <w:szCs w:val="24"/>
        </w:rPr>
        <w:t>Director of Clinical Education</w:t>
      </w:r>
      <w:bookmarkEnd w:id="30"/>
      <w:bookmarkEnd w:id="31"/>
      <w:bookmarkEnd w:id="32"/>
      <w:bookmarkEnd w:id="33"/>
    </w:p>
    <w:p w14:paraId="6AAFD44B" w14:textId="0B92AA0E" w:rsidR="00BD6E2B" w:rsidRPr="00DA0660" w:rsidRDefault="487B3BBB" w:rsidP="2B576E06">
      <w:pPr>
        <w:outlineLvl w:val="0"/>
        <w:rPr>
          <w:rFonts w:eastAsiaTheme="majorEastAsia"/>
          <w:sz w:val="24"/>
          <w:szCs w:val="24"/>
        </w:rPr>
      </w:pPr>
      <w:bookmarkStart w:id="34" w:name="_Toc77771615"/>
      <w:bookmarkStart w:id="35" w:name="_Toc93584838"/>
      <w:bookmarkStart w:id="36" w:name="_Toc627478372"/>
      <w:bookmarkStart w:id="37" w:name="_Toc1208471640"/>
      <w:r w:rsidRPr="00DA0660">
        <w:rPr>
          <w:rFonts w:eastAsiaTheme="majorEastAsia"/>
          <w:sz w:val="24"/>
          <w:szCs w:val="24"/>
        </w:rPr>
        <w:t>Kelley Hulihan, MS, PA-C</w:t>
      </w:r>
      <w:bookmarkEnd w:id="34"/>
      <w:bookmarkEnd w:id="35"/>
      <w:bookmarkEnd w:id="36"/>
      <w:bookmarkEnd w:id="37"/>
    </w:p>
    <w:p w14:paraId="0EA32831" w14:textId="24C81BA2" w:rsidR="00BD6E2B" w:rsidRPr="00DA0660" w:rsidRDefault="048A37DE" w:rsidP="2B576E06">
      <w:pPr>
        <w:rPr>
          <w:rFonts w:eastAsiaTheme="majorEastAsia"/>
          <w:sz w:val="24"/>
          <w:szCs w:val="24"/>
        </w:rPr>
      </w:pPr>
      <w:r w:rsidRPr="00DA0660">
        <w:rPr>
          <w:rFonts w:eastAsiaTheme="majorEastAsia"/>
          <w:sz w:val="24"/>
          <w:szCs w:val="24"/>
        </w:rPr>
        <w:t>Office: 252-744-</w:t>
      </w:r>
      <w:r w:rsidR="4ADCE699" w:rsidRPr="00DA0660">
        <w:rPr>
          <w:rFonts w:eastAsiaTheme="majorEastAsia"/>
          <w:sz w:val="24"/>
          <w:szCs w:val="24"/>
        </w:rPr>
        <w:t>1108</w:t>
      </w:r>
      <w:r w:rsidRPr="00DA0660">
        <w:rPr>
          <w:rFonts w:eastAsiaTheme="majorEastAsia"/>
          <w:sz w:val="24"/>
          <w:szCs w:val="24"/>
        </w:rPr>
        <w:t xml:space="preserve">, Cell: </w:t>
      </w:r>
      <w:r w:rsidR="4ADCE699" w:rsidRPr="00DA0660">
        <w:rPr>
          <w:rFonts w:eastAsiaTheme="majorEastAsia"/>
          <w:sz w:val="24"/>
          <w:szCs w:val="24"/>
        </w:rPr>
        <w:t>518-231-5506</w:t>
      </w:r>
      <w:r w:rsidRPr="00DA0660">
        <w:rPr>
          <w:rFonts w:eastAsiaTheme="majorEastAsia"/>
          <w:sz w:val="24"/>
          <w:szCs w:val="24"/>
        </w:rPr>
        <w:t xml:space="preserve"> E-mail: </w:t>
      </w:r>
      <w:hyperlink r:id="rId19">
        <w:r w:rsidR="4ADCE699" w:rsidRPr="00DA0660">
          <w:rPr>
            <w:rStyle w:val="Hyperlink"/>
            <w:rFonts w:eastAsiaTheme="majorEastAsia"/>
            <w:sz w:val="24"/>
            <w:szCs w:val="24"/>
          </w:rPr>
          <w:t>hulihank19@ecu.edu</w:t>
        </w:r>
      </w:hyperlink>
      <w:r w:rsidR="4ADCE699" w:rsidRPr="00DA0660">
        <w:rPr>
          <w:rFonts w:eastAsiaTheme="majorEastAsia"/>
          <w:sz w:val="24"/>
          <w:szCs w:val="24"/>
        </w:rPr>
        <w:t xml:space="preserve"> </w:t>
      </w:r>
      <w:r w:rsidRPr="00DA0660">
        <w:rPr>
          <w:rStyle w:val="Hyperlink"/>
          <w:rFonts w:eastAsiaTheme="majorEastAsia"/>
          <w:sz w:val="24"/>
          <w:szCs w:val="24"/>
        </w:rPr>
        <w:t xml:space="preserve"> </w:t>
      </w:r>
      <w:r w:rsidRPr="00DA0660">
        <w:rPr>
          <w:rFonts w:eastAsiaTheme="majorEastAsia"/>
          <w:sz w:val="24"/>
          <w:szCs w:val="24"/>
        </w:rPr>
        <w:t xml:space="preserve"> </w:t>
      </w:r>
    </w:p>
    <w:p w14:paraId="395AD169" w14:textId="0B8B8D68" w:rsidR="0059559F" w:rsidRPr="00DA0660" w:rsidRDefault="0059559F" w:rsidP="2B576E06">
      <w:pPr>
        <w:outlineLvl w:val="0"/>
        <w:rPr>
          <w:rFonts w:eastAsiaTheme="majorEastAsia"/>
          <w:b/>
          <w:sz w:val="24"/>
          <w:szCs w:val="24"/>
        </w:rPr>
      </w:pPr>
    </w:p>
    <w:p w14:paraId="07013778" w14:textId="77777777" w:rsidR="00187EAD" w:rsidRDefault="00187EAD" w:rsidP="2B576E06">
      <w:pPr>
        <w:outlineLvl w:val="0"/>
        <w:rPr>
          <w:rFonts w:eastAsiaTheme="majorEastAsia"/>
          <w:b/>
          <w:sz w:val="24"/>
          <w:szCs w:val="24"/>
        </w:rPr>
      </w:pPr>
      <w:bookmarkStart w:id="38" w:name="_Toc93584839"/>
      <w:bookmarkStart w:id="39" w:name="_Toc331809435"/>
      <w:bookmarkStart w:id="40" w:name="_Toc2055385509"/>
    </w:p>
    <w:p w14:paraId="12141423" w14:textId="77777777" w:rsidR="00FC2986" w:rsidRDefault="00FC2986" w:rsidP="2B576E06">
      <w:pPr>
        <w:outlineLvl w:val="0"/>
        <w:rPr>
          <w:rFonts w:eastAsiaTheme="majorEastAsia"/>
          <w:b/>
          <w:sz w:val="24"/>
          <w:szCs w:val="24"/>
        </w:rPr>
      </w:pPr>
    </w:p>
    <w:p w14:paraId="54D93767" w14:textId="4A9D137B" w:rsidR="34C391D4" w:rsidRPr="00DA0660" w:rsidRDefault="4C7A3992" w:rsidP="2B576E06">
      <w:pPr>
        <w:outlineLvl w:val="0"/>
        <w:rPr>
          <w:rFonts w:eastAsiaTheme="majorEastAsia"/>
          <w:b/>
          <w:sz w:val="24"/>
          <w:szCs w:val="24"/>
        </w:rPr>
      </w:pPr>
      <w:r w:rsidRPr="00DA0660">
        <w:rPr>
          <w:rFonts w:eastAsiaTheme="majorEastAsia"/>
          <w:b/>
          <w:sz w:val="24"/>
          <w:szCs w:val="24"/>
        </w:rPr>
        <w:lastRenderedPageBreak/>
        <w:t>Co-Director of Clinical Education</w:t>
      </w:r>
      <w:bookmarkEnd w:id="38"/>
      <w:bookmarkEnd w:id="39"/>
      <w:bookmarkEnd w:id="40"/>
    </w:p>
    <w:p w14:paraId="5261AC38" w14:textId="3FCE34D2" w:rsidR="0059559F" w:rsidRPr="00DA0660" w:rsidRDefault="4C7A3992" w:rsidP="2B576E06">
      <w:pPr>
        <w:rPr>
          <w:rFonts w:eastAsiaTheme="majorEastAsia"/>
          <w:sz w:val="24"/>
          <w:szCs w:val="24"/>
        </w:rPr>
      </w:pPr>
      <w:r w:rsidRPr="00DA0660">
        <w:rPr>
          <w:rFonts w:eastAsiaTheme="majorEastAsia"/>
          <w:sz w:val="24"/>
          <w:szCs w:val="24"/>
        </w:rPr>
        <w:t>Shawn Wagner, MBA, MMS, PA-C</w:t>
      </w:r>
    </w:p>
    <w:p w14:paraId="008793CC" w14:textId="54B9ABA4" w:rsidR="000878D5" w:rsidRDefault="38D137A7" w:rsidP="2B576E06">
      <w:pPr>
        <w:rPr>
          <w:rFonts w:eastAsiaTheme="majorEastAsia"/>
          <w:sz w:val="24"/>
          <w:szCs w:val="24"/>
        </w:rPr>
      </w:pPr>
      <w:r w:rsidRPr="00DA0660">
        <w:rPr>
          <w:rFonts w:eastAsiaTheme="majorEastAsia"/>
          <w:sz w:val="24"/>
          <w:szCs w:val="24"/>
        </w:rPr>
        <w:t>Office: 252-744-</w:t>
      </w:r>
      <w:r w:rsidR="7A895C22" w:rsidRPr="00DA0660">
        <w:rPr>
          <w:rFonts w:eastAsiaTheme="majorEastAsia"/>
          <w:sz w:val="24"/>
          <w:szCs w:val="24"/>
        </w:rPr>
        <w:t>6273</w:t>
      </w:r>
      <w:r w:rsidRPr="00DA0660">
        <w:rPr>
          <w:rFonts w:eastAsiaTheme="majorEastAsia"/>
          <w:sz w:val="24"/>
          <w:szCs w:val="24"/>
        </w:rPr>
        <w:t xml:space="preserve">, Cell: </w:t>
      </w:r>
      <w:r w:rsidR="22D59198" w:rsidRPr="00DA0660">
        <w:rPr>
          <w:rFonts w:eastAsiaTheme="majorEastAsia"/>
          <w:sz w:val="24"/>
          <w:szCs w:val="24"/>
        </w:rPr>
        <w:t>252-702-8304</w:t>
      </w:r>
      <w:r w:rsidRPr="00DA0660">
        <w:rPr>
          <w:rFonts w:eastAsiaTheme="majorEastAsia"/>
          <w:sz w:val="24"/>
          <w:szCs w:val="24"/>
        </w:rPr>
        <w:t xml:space="preserve">, </w:t>
      </w:r>
      <w:r w:rsidR="71FF228D" w:rsidRPr="00DA0660">
        <w:rPr>
          <w:rFonts w:eastAsiaTheme="majorEastAsia"/>
          <w:sz w:val="24"/>
          <w:szCs w:val="24"/>
        </w:rPr>
        <w:t>E-mail:</w:t>
      </w:r>
      <w:r w:rsidR="46E9439E" w:rsidRPr="00DA0660">
        <w:rPr>
          <w:rFonts w:eastAsiaTheme="majorEastAsia"/>
          <w:sz w:val="24"/>
          <w:szCs w:val="24"/>
        </w:rPr>
        <w:t xml:space="preserve"> </w:t>
      </w:r>
      <w:hyperlink r:id="rId20">
        <w:r w:rsidR="46E9439E" w:rsidRPr="00DA0660">
          <w:rPr>
            <w:rStyle w:val="Hyperlink"/>
            <w:rFonts w:eastAsiaTheme="majorEastAsia"/>
            <w:sz w:val="24"/>
            <w:szCs w:val="24"/>
          </w:rPr>
          <w:t>wagnersh17@ecu.edu</w:t>
        </w:r>
      </w:hyperlink>
      <w:r w:rsidR="46E9439E" w:rsidRPr="00DA0660">
        <w:rPr>
          <w:rFonts w:eastAsiaTheme="majorEastAsia"/>
          <w:sz w:val="24"/>
          <w:szCs w:val="24"/>
        </w:rPr>
        <w:t xml:space="preserve"> </w:t>
      </w:r>
    </w:p>
    <w:p w14:paraId="71FAA37E" w14:textId="05CCCFE3" w:rsidR="00187EAD" w:rsidRDefault="00187EAD" w:rsidP="2B576E06">
      <w:pPr>
        <w:rPr>
          <w:rFonts w:eastAsiaTheme="majorEastAsia"/>
          <w:sz w:val="24"/>
          <w:szCs w:val="24"/>
        </w:rPr>
      </w:pPr>
    </w:p>
    <w:p w14:paraId="1D4FF07D" w14:textId="467B9A86" w:rsidR="00187EAD" w:rsidRDefault="00187EAD" w:rsidP="2B576E06">
      <w:pPr>
        <w:rPr>
          <w:rFonts w:eastAsiaTheme="majorEastAsia"/>
          <w:b/>
          <w:bCs/>
          <w:sz w:val="24"/>
          <w:szCs w:val="24"/>
        </w:rPr>
      </w:pPr>
      <w:r>
        <w:rPr>
          <w:rFonts w:eastAsiaTheme="majorEastAsia"/>
          <w:b/>
          <w:bCs/>
          <w:sz w:val="24"/>
          <w:szCs w:val="24"/>
        </w:rPr>
        <w:t>Administrative Clinical Coordinator</w:t>
      </w:r>
    </w:p>
    <w:p w14:paraId="0EE3E4B8" w14:textId="31796BC6" w:rsidR="00187EAD" w:rsidRDefault="00187EAD" w:rsidP="2B576E06">
      <w:pPr>
        <w:rPr>
          <w:rFonts w:eastAsiaTheme="majorEastAsia"/>
          <w:sz w:val="24"/>
          <w:szCs w:val="24"/>
        </w:rPr>
      </w:pPr>
      <w:r>
        <w:rPr>
          <w:rFonts w:eastAsiaTheme="majorEastAsia"/>
          <w:sz w:val="24"/>
          <w:szCs w:val="24"/>
        </w:rPr>
        <w:t>Carey McDonald, MBA</w:t>
      </w:r>
    </w:p>
    <w:p w14:paraId="1A284F58" w14:textId="53C911C6" w:rsidR="00187EAD" w:rsidRDefault="00187EAD" w:rsidP="2B576E06">
      <w:pPr>
        <w:rPr>
          <w:rFonts w:eastAsiaTheme="majorEastAsia"/>
          <w:sz w:val="24"/>
          <w:szCs w:val="24"/>
        </w:rPr>
      </w:pPr>
      <w:r>
        <w:rPr>
          <w:rFonts w:eastAsiaTheme="majorEastAsia"/>
          <w:sz w:val="24"/>
          <w:szCs w:val="24"/>
        </w:rPr>
        <w:t xml:space="preserve">Office: 252-744-1750, Cell: 252-327-2653, E-mail: </w:t>
      </w:r>
      <w:hyperlink r:id="rId21" w:history="1">
        <w:r w:rsidRPr="007706BD">
          <w:rPr>
            <w:rStyle w:val="Hyperlink"/>
            <w:rFonts w:eastAsiaTheme="majorEastAsia"/>
            <w:sz w:val="24"/>
            <w:szCs w:val="24"/>
          </w:rPr>
          <w:t>mcdonaldc@ecu.edu</w:t>
        </w:r>
      </w:hyperlink>
    </w:p>
    <w:p w14:paraId="5043CB0F" w14:textId="77777777" w:rsidR="00276CF6" w:rsidRPr="00DA0660" w:rsidRDefault="00276CF6" w:rsidP="2B576E06">
      <w:pPr>
        <w:rPr>
          <w:rFonts w:eastAsiaTheme="majorEastAsia"/>
          <w:sz w:val="24"/>
          <w:szCs w:val="24"/>
        </w:rPr>
      </w:pPr>
    </w:p>
    <w:p w14:paraId="07459315" w14:textId="3DB5DA9A" w:rsidR="00A95E48" w:rsidRPr="00DA0660" w:rsidRDefault="34EF0A80" w:rsidP="2B576E06">
      <w:pPr>
        <w:rPr>
          <w:rFonts w:eastAsiaTheme="majorEastAsia"/>
          <w:b/>
          <w:sz w:val="24"/>
          <w:szCs w:val="24"/>
        </w:rPr>
      </w:pPr>
      <w:r w:rsidRPr="00DA0660">
        <w:rPr>
          <w:rFonts w:eastAsiaTheme="majorEastAsia"/>
          <w:b/>
          <w:sz w:val="24"/>
          <w:szCs w:val="24"/>
        </w:rPr>
        <w:t xml:space="preserve">Criteria for Selection:  </w:t>
      </w:r>
      <w:r w:rsidR="4B06B386" w:rsidRPr="00DA0660">
        <w:rPr>
          <w:rFonts w:eastAsiaTheme="majorEastAsia"/>
          <w:sz w:val="24"/>
          <w:szCs w:val="24"/>
        </w:rPr>
        <w:t>Practicum</w:t>
      </w:r>
      <w:r w:rsidRPr="00DA0660">
        <w:rPr>
          <w:rFonts w:eastAsiaTheme="majorEastAsia"/>
          <w:sz w:val="24"/>
          <w:szCs w:val="24"/>
        </w:rPr>
        <w:t xml:space="preserve"> site selection is based on the type of practice provided</w:t>
      </w:r>
      <w:r w:rsidR="696F066A" w:rsidRPr="00DA0660">
        <w:rPr>
          <w:rFonts w:eastAsiaTheme="majorEastAsia"/>
          <w:sz w:val="24"/>
          <w:szCs w:val="24"/>
        </w:rPr>
        <w:t xml:space="preserve"> (both specialty and practice setting)</w:t>
      </w:r>
      <w:r w:rsidRPr="00DA0660">
        <w:rPr>
          <w:rFonts w:eastAsiaTheme="majorEastAsia"/>
          <w:sz w:val="24"/>
          <w:szCs w:val="24"/>
        </w:rPr>
        <w:t xml:space="preserve">, the demographics of the population served, the sufficiency of patients to provide adequate experiences for students, the experience and commitment of preceptors (board certification is preferred), the preceptor’s knowledge of the role of the PA, the adequacy of physical facilities for teaching and study, </w:t>
      </w:r>
      <w:r w:rsidR="38D137A7" w:rsidRPr="00DA0660">
        <w:rPr>
          <w:rFonts w:eastAsiaTheme="majorEastAsia"/>
          <w:sz w:val="24"/>
          <w:szCs w:val="24"/>
        </w:rPr>
        <w:t>as well as</w:t>
      </w:r>
      <w:r w:rsidRPr="00DA0660">
        <w:rPr>
          <w:rFonts w:eastAsiaTheme="majorEastAsia"/>
          <w:sz w:val="24"/>
          <w:szCs w:val="24"/>
        </w:rPr>
        <w:t xml:space="preserve"> the geographic location of the site.</w:t>
      </w:r>
    </w:p>
    <w:p w14:paraId="1546D69E" w14:textId="77777777" w:rsidR="00FF09A1" w:rsidRPr="00DA0660" w:rsidRDefault="00FF09A1" w:rsidP="2B576E06">
      <w:pPr>
        <w:rPr>
          <w:rFonts w:eastAsiaTheme="majorEastAsia"/>
          <w:b/>
          <w:sz w:val="24"/>
          <w:szCs w:val="24"/>
        </w:rPr>
      </w:pPr>
    </w:p>
    <w:p w14:paraId="2012A866" w14:textId="1B142CF1" w:rsidR="00A95E48" w:rsidRPr="00DA0660" w:rsidRDefault="34EF0A80" w:rsidP="2B576E06">
      <w:pPr>
        <w:rPr>
          <w:rFonts w:eastAsiaTheme="majorEastAsia"/>
          <w:sz w:val="24"/>
          <w:szCs w:val="24"/>
        </w:rPr>
      </w:pPr>
      <w:r w:rsidRPr="00DA0660">
        <w:rPr>
          <w:rFonts w:eastAsiaTheme="majorEastAsia"/>
          <w:b/>
          <w:i/>
          <w:sz w:val="24"/>
          <w:szCs w:val="24"/>
        </w:rPr>
        <w:t>How much time does it take to be a preceptor?</w:t>
      </w:r>
    </w:p>
    <w:p w14:paraId="56461360" w14:textId="2C7A1A05" w:rsidR="00A95E48" w:rsidRPr="00DA0660" w:rsidRDefault="34EF0A80" w:rsidP="2B576E06">
      <w:pPr>
        <w:rPr>
          <w:rFonts w:eastAsiaTheme="majorEastAsia"/>
          <w:sz w:val="24"/>
          <w:szCs w:val="24"/>
        </w:rPr>
      </w:pPr>
      <w:r w:rsidRPr="00DA0660">
        <w:rPr>
          <w:rFonts w:eastAsiaTheme="majorEastAsia"/>
          <w:sz w:val="24"/>
          <w:szCs w:val="24"/>
        </w:rPr>
        <w:t>The amount of time you spend as a preceptor will depend on many factors related to you, your practice</w:t>
      </w:r>
      <w:r w:rsidR="610B0141" w:rsidRPr="00DA0660">
        <w:rPr>
          <w:rFonts w:eastAsiaTheme="majorEastAsia"/>
          <w:sz w:val="24"/>
          <w:szCs w:val="24"/>
        </w:rPr>
        <w:t>,</w:t>
      </w:r>
      <w:r w:rsidRPr="00DA0660">
        <w:rPr>
          <w:rFonts w:eastAsiaTheme="majorEastAsia"/>
          <w:sz w:val="24"/>
          <w:szCs w:val="24"/>
        </w:rPr>
        <w:t xml:space="preserve"> and your student.  Most studies have estimated that the cost in time of having a student in the office is 30-45 minutes per day based on the student being assigned to the office for a full day.  The time will vary depending on the type of activities you and your student are involved in.</w:t>
      </w:r>
      <w:r w:rsidR="72038CEE" w:rsidRPr="00DA0660">
        <w:rPr>
          <w:rFonts w:eastAsiaTheme="majorEastAsia"/>
          <w:sz w:val="24"/>
          <w:szCs w:val="24"/>
        </w:rPr>
        <w:t xml:space="preserve"> One example of how to work a student into your practice is shown below (Lesky 1995, Ferenchick 1996)</w:t>
      </w:r>
    </w:p>
    <w:p w14:paraId="44E871BC" w14:textId="77777777" w:rsidR="00E76C38" w:rsidRPr="00DA0660" w:rsidRDefault="00E76C38" w:rsidP="2B576E06">
      <w:pPr>
        <w:rPr>
          <w:rFonts w:eastAsiaTheme="majorEastAsia"/>
          <w:sz w:val="24"/>
          <w:szCs w:val="24"/>
        </w:rPr>
      </w:pPr>
    </w:p>
    <w:tbl>
      <w:tblPr>
        <w:tblStyle w:val="TableGrid"/>
        <w:tblW w:w="0" w:type="auto"/>
        <w:tblLook w:val="04A0" w:firstRow="1" w:lastRow="0" w:firstColumn="1" w:lastColumn="0" w:noHBand="0" w:noVBand="1"/>
      </w:tblPr>
      <w:tblGrid>
        <w:gridCol w:w="1728"/>
        <w:gridCol w:w="270"/>
        <w:gridCol w:w="7578"/>
      </w:tblGrid>
      <w:tr w:rsidR="00E76C38" w14:paraId="2BDE0E49" w14:textId="77777777" w:rsidTr="2B576E06">
        <w:tc>
          <w:tcPr>
            <w:tcW w:w="9576" w:type="dxa"/>
            <w:gridSpan w:val="3"/>
          </w:tcPr>
          <w:p w14:paraId="152D04FA" w14:textId="77777777" w:rsidR="00E76C38" w:rsidRPr="00DA0660" w:rsidRDefault="72038CEE" w:rsidP="2B576E06">
            <w:pPr>
              <w:rPr>
                <w:rFonts w:eastAsiaTheme="majorEastAsia"/>
                <w:sz w:val="24"/>
                <w:szCs w:val="24"/>
              </w:rPr>
            </w:pPr>
            <w:r w:rsidRPr="00DA0660">
              <w:rPr>
                <w:rFonts w:eastAsiaTheme="majorEastAsia"/>
                <w:sz w:val="24"/>
                <w:szCs w:val="24"/>
              </w:rPr>
              <w:t>Schedule “Wave” Model for ambulatory care teaching sites</w:t>
            </w:r>
          </w:p>
        </w:tc>
      </w:tr>
      <w:tr w:rsidR="00E76C38" w14:paraId="394A34D4" w14:textId="77777777" w:rsidTr="2B576E06">
        <w:tc>
          <w:tcPr>
            <w:tcW w:w="1728" w:type="dxa"/>
          </w:tcPr>
          <w:p w14:paraId="1FCACFB6" w14:textId="77777777" w:rsidR="00E76C38" w:rsidRPr="00DA0660" w:rsidRDefault="72038CEE" w:rsidP="2B576E06">
            <w:pPr>
              <w:rPr>
                <w:rFonts w:eastAsiaTheme="majorEastAsia"/>
                <w:sz w:val="24"/>
                <w:szCs w:val="24"/>
              </w:rPr>
            </w:pPr>
            <w:r w:rsidRPr="00DA0660">
              <w:rPr>
                <w:rFonts w:eastAsiaTheme="majorEastAsia"/>
                <w:sz w:val="24"/>
                <w:szCs w:val="24"/>
              </w:rPr>
              <w:t>8:00-8:20 a.m.</w:t>
            </w:r>
          </w:p>
        </w:tc>
        <w:tc>
          <w:tcPr>
            <w:tcW w:w="270" w:type="dxa"/>
          </w:tcPr>
          <w:p w14:paraId="144A5D23" w14:textId="77777777" w:rsidR="00E76C38" w:rsidRPr="00DA0660" w:rsidRDefault="00E76C38" w:rsidP="2B576E06">
            <w:pPr>
              <w:rPr>
                <w:rFonts w:eastAsiaTheme="majorEastAsia"/>
                <w:sz w:val="24"/>
                <w:szCs w:val="24"/>
              </w:rPr>
            </w:pPr>
          </w:p>
        </w:tc>
        <w:tc>
          <w:tcPr>
            <w:tcW w:w="7578" w:type="dxa"/>
          </w:tcPr>
          <w:p w14:paraId="330BF41D" w14:textId="77777777" w:rsidR="00E76C38" w:rsidRPr="00DA0660" w:rsidRDefault="72038CEE" w:rsidP="2B576E06">
            <w:pPr>
              <w:rPr>
                <w:rFonts w:eastAsiaTheme="majorEastAsia"/>
                <w:sz w:val="24"/>
                <w:szCs w:val="24"/>
              </w:rPr>
            </w:pPr>
            <w:r w:rsidRPr="00DA0660">
              <w:rPr>
                <w:rFonts w:eastAsiaTheme="majorEastAsia"/>
                <w:sz w:val="24"/>
                <w:szCs w:val="24"/>
              </w:rPr>
              <w:t xml:space="preserve">Student sees 1 patient while preceptor sees 2. </w:t>
            </w:r>
          </w:p>
        </w:tc>
      </w:tr>
      <w:tr w:rsidR="00E76C38" w14:paraId="136BEB8E" w14:textId="77777777" w:rsidTr="2B576E06">
        <w:tc>
          <w:tcPr>
            <w:tcW w:w="1728" w:type="dxa"/>
          </w:tcPr>
          <w:p w14:paraId="4EC2D9B7" w14:textId="77777777" w:rsidR="00E76C38" w:rsidRPr="00DA0660" w:rsidRDefault="72038CEE" w:rsidP="2B576E06">
            <w:pPr>
              <w:rPr>
                <w:rFonts w:eastAsiaTheme="majorEastAsia"/>
                <w:sz w:val="24"/>
                <w:szCs w:val="24"/>
              </w:rPr>
            </w:pPr>
            <w:r w:rsidRPr="00DA0660">
              <w:rPr>
                <w:rFonts w:eastAsiaTheme="majorEastAsia"/>
                <w:sz w:val="24"/>
                <w:szCs w:val="24"/>
              </w:rPr>
              <w:t>8:20-8:40 a.m.</w:t>
            </w:r>
          </w:p>
        </w:tc>
        <w:tc>
          <w:tcPr>
            <w:tcW w:w="270" w:type="dxa"/>
          </w:tcPr>
          <w:p w14:paraId="738610EB" w14:textId="77777777" w:rsidR="00E76C38" w:rsidRPr="00DA0660" w:rsidRDefault="00E76C38" w:rsidP="2B576E06">
            <w:pPr>
              <w:rPr>
                <w:rFonts w:eastAsiaTheme="majorEastAsia"/>
                <w:sz w:val="24"/>
                <w:szCs w:val="24"/>
              </w:rPr>
            </w:pPr>
          </w:p>
        </w:tc>
        <w:tc>
          <w:tcPr>
            <w:tcW w:w="7578" w:type="dxa"/>
          </w:tcPr>
          <w:p w14:paraId="182ECE70" w14:textId="77777777" w:rsidR="00E76C38" w:rsidRPr="00DA0660" w:rsidRDefault="72038CEE" w:rsidP="2B576E06">
            <w:pPr>
              <w:rPr>
                <w:rFonts w:eastAsiaTheme="majorEastAsia"/>
                <w:sz w:val="24"/>
                <w:szCs w:val="24"/>
              </w:rPr>
            </w:pPr>
            <w:r w:rsidRPr="00DA0660">
              <w:rPr>
                <w:rFonts w:eastAsiaTheme="majorEastAsia"/>
                <w:sz w:val="24"/>
                <w:szCs w:val="24"/>
              </w:rPr>
              <w:t>Patient 1 is seen by student and preceptor together.</w:t>
            </w:r>
          </w:p>
        </w:tc>
      </w:tr>
      <w:tr w:rsidR="00E76C38" w14:paraId="47EE275A" w14:textId="77777777" w:rsidTr="2B576E06">
        <w:tc>
          <w:tcPr>
            <w:tcW w:w="1728" w:type="dxa"/>
          </w:tcPr>
          <w:p w14:paraId="3530EBB2" w14:textId="77777777" w:rsidR="00E76C38" w:rsidRPr="00DA0660" w:rsidRDefault="72038CEE" w:rsidP="2B576E06">
            <w:pPr>
              <w:rPr>
                <w:rFonts w:eastAsiaTheme="majorEastAsia"/>
                <w:sz w:val="24"/>
                <w:szCs w:val="24"/>
              </w:rPr>
            </w:pPr>
            <w:r w:rsidRPr="00DA0660">
              <w:rPr>
                <w:rFonts w:eastAsiaTheme="majorEastAsia"/>
                <w:sz w:val="24"/>
                <w:szCs w:val="24"/>
              </w:rPr>
              <w:t>8:40-9:00 a.m.</w:t>
            </w:r>
          </w:p>
        </w:tc>
        <w:tc>
          <w:tcPr>
            <w:tcW w:w="270" w:type="dxa"/>
          </w:tcPr>
          <w:p w14:paraId="637805D2" w14:textId="77777777" w:rsidR="00E76C38" w:rsidRPr="00DA0660" w:rsidRDefault="00E76C38" w:rsidP="2B576E06">
            <w:pPr>
              <w:rPr>
                <w:rFonts w:eastAsiaTheme="majorEastAsia"/>
                <w:sz w:val="24"/>
                <w:szCs w:val="24"/>
              </w:rPr>
            </w:pPr>
          </w:p>
        </w:tc>
        <w:tc>
          <w:tcPr>
            <w:tcW w:w="7578" w:type="dxa"/>
          </w:tcPr>
          <w:p w14:paraId="3345418A" w14:textId="77777777" w:rsidR="00E76C38" w:rsidRPr="00DA0660" w:rsidRDefault="72038CEE" w:rsidP="2B576E06">
            <w:pPr>
              <w:rPr>
                <w:rFonts w:eastAsiaTheme="majorEastAsia"/>
                <w:sz w:val="24"/>
                <w:szCs w:val="24"/>
              </w:rPr>
            </w:pPr>
            <w:r w:rsidRPr="00DA0660">
              <w:rPr>
                <w:rFonts w:eastAsiaTheme="majorEastAsia"/>
                <w:sz w:val="24"/>
                <w:szCs w:val="24"/>
              </w:rPr>
              <w:t>Student charts on patent 1, while preceptor sees patient 3.</w:t>
            </w:r>
          </w:p>
        </w:tc>
      </w:tr>
      <w:tr w:rsidR="00E76C38" w14:paraId="67239B34" w14:textId="77777777" w:rsidTr="2B576E06">
        <w:tc>
          <w:tcPr>
            <w:tcW w:w="1728" w:type="dxa"/>
          </w:tcPr>
          <w:p w14:paraId="3395E139" w14:textId="77777777" w:rsidR="00E76C38" w:rsidRPr="00DA0660" w:rsidRDefault="72038CEE" w:rsidP="2B576E06">
            <w:pPr>
              <w:rPr>
                <w:rFonts w:eastAsiaTheme="majorEastAsia"/>
                <w:sz w:val="24"/>
                <w:szCs w:val="24"/>
              </w:rPr>
            </w:pPr>
            <w:r w:rsidRPr="00DA0660">
              <w:rPr>
                <w:rFonts w:eastAsiaTheme="majorEastAsia"/>
                <w:sz w:val="24"/>
                <w:szCs w:val="24"/>
              </w:rPr>
              <w:t>9:00-9:20 a.m.</w:t>
            </w:r>
          </w:p>
        </w:tc>
        <w:tc>
          <w:tcPr>
            <w:tcW w:w="270" w:type="dxa"/>
          </w:tcPr>
          <w:p w14:paraId="463F29E8" w14:textId="77777777" w:rsidR="00E76C38" w:rsidRPr="00DA0660" w:rsidRDefault="00E76C38" w:rsidP="2B576E06">
            <w:pPr>
              <w:rPr>
                <w:rFonts w:eastAsiaTheme="majorEastAsia"/>
                <w:sz w:val="24"/>
                <w:szCs w:val="24"/>
              </w:rPr>
            </w:pPr>
          </w:p>
        </w:tc>
        <w:tc>
          <w:tcPr>
            <w:tcW w:w="7578" w:type="dxa"/>
          </w:tcPr>
          <w:p w14:paraId="32C62850" w14:textId="77777777" w:rsidR="00E76C38" w:rsidRPr="00DA0660" w:rsidRDefault="72038CEE" w:rsidP="2B576E06">
            <w:pPr>
              <w:rPr>
                <w:rFonts w:eastAsiaTheme="majorEastAsia"/>
                <w:sz w:val="24"/>
                <w:szCs w:val="24"/>
              </w:rPr>
            </w:pPr>
            <w:r w:rsidRPr="00DA0660">
              <w:rPr>
                <w:rFonts w:eastAsiaTheme="majorEastAsia"/>
                <w:sz w:val="24"/>
                <w:szCs w:val="24"/>
              </w:rPr>
              <w:t>Student sees patient 4 while preceptor sees patient 5.</w:t>
            </w:r>
          </w:p>
        </w:tc>
      </w:tr>
      <w:tr w:rsidR="00E76C38" w14:paraId="307605A5" w14:textId="77777777" w:rsidTr="2B576E06">
        <w:tc>
          <w:tcPr>
            <w:tcW w:w="1728" w:type="dxa"/>
          </w:tcPr>
          <w:p w14:paraId="2336B43B" w14:textId="77777777" w:rsidR="00E76C38" w:rsidRPr="00DA0660" w:rsidRDefault="72038CEE" w:rsidP="2B576E06">
            <w:pPr>
              <w:rPr>
                <w:rFonts w:eastAsiaTheme="majorEastAsia"/>
                <w:sz w:val="24"/>
                <w:szCs w:val="24"/>
              </w:rPr>
            </w:pPr>
            <w:r w:rsidRPr="00DA0660">
              <w:rPr>
                <w:rFonts w:eastAsiaTheme="majorEastAsia"/>
                <w:sz w:val="24"/>
                <w:szCs w:val="24"/>
              </w:rPr>
              <w:t>9:20-9:40 a.m.</w:t>
            </w:r>
          </w:p>
        </w:tc>
        <w:tc>
          <w:tcPr>
            <w:tcW w:w="270" w:type="dxa"/>
          </w:tcPr>
          <w:p w14:paraId="3B7B4B86" w14:textId="77777777" w:rsidR="00E76C38" w:rsidRPr="00DA0660" w:rsidRDefault="00E76C38" w:rsidP="2B576E06">
            <w:pPr>
              <w:rPr>
                <w:rFonts w:eastAsiaTheme="majorEastAsia"/>
                <w:sz w:val="24"/>
                <w:szCs w:val="24"/>
              </w:rPr>
            </w:pPr>
          </w:p>
        </w:tc>
        <w:tc>
          <w:tcPr>
            <w:tcW w:w="7578" w:type="dxa"/>
          </w:tcPr>
          <w:p w14:paraId="33F62E05" w14:textId="77777777" w:rsidR="00E76C38" w:rsidRPr="00DA0660" w:rsidRDefault="72038CEE" w:rsidP="2B576E06">
            <w:pPr>
              <w:rPr>
                <w:rFonts w:eastAsiaTheme="majorEastAsia"/>
                <w:sz w:val="24"/>
                <w:szCs w:val="24"/>
              </w:rPr>
            </w:pPr>
            <w:r w:rsidRPr="00DA0660">
              <w:rPr>
                <w:rFonts w:eastAsiaTheme="majorEastAsia"/>
                <w:sz w:val="24"/>
                <w:szCs w:val="24"/>
              </w:rPr>
              <w:t xml:space="preserve">Patient 4 is seen by student and preceptor together, etc. </w:t>
            </w:r>
          </w:p>
        </w:tc>
      </w:tr>
    </w:tbl>
    <w:p w14:paraId="3A0FF5F2" w14:textId="77777777" w:rsidR="0059559F" w:rsidRPr="00DA0660" w:rsidRDefault="0059559F" w:rsidP="2B576E06">
      <w:pPr>
        <w:outlineLvl w:val="0"/>
        <w:rPr>
          <w:rFonts w:eastAsiaTheme="majorEastAsia"/>
          <w:b/>
          <w:i/>
          <w:sz w:val="24"/>
          <w:szCs w:val="24"/>
        </w:rPr>
      </w:pPr>
    </w:p>
    <w:p w14:paraId="2B062CEC" w14:textId="77777777" w:rsidR="00A95E48" w:rsidRPr="00DA0660" w:rsidRDefault="34EF0A80" w:rsidP="2B576E06">
      <w:pPr>
        <w:outlineLvl w:val="0"/>
        <w:rPr>
          <w:rFonts w:eastAsiaTheme="majorEastAsia"/>
          <w:sz w:val="24"/>
          <w:szCs w:val="24"/>
        </w:rPr>
      </w:pPr>
      <w:bookmarkStart w:id="41" w:name="_Toc93584843"/>
      <w:bookmarkStart w:id="42" w:name="_Toc942438875"/>
      <w:bookmarkStart w:id="43" w:name="_Toc1637173056"/>
      <w:r w:rsidRPr="00DA0660">
        <w:rPr>
          <w:rFonts w:eastAsiaTheme="majorEastAsia"/>
          <w:b/>
          <w:i/>
          <w:sz w:val="24"/>
          <w:szCs w:val="24"/>
        </w:rPr>
        <w:t>Why should I want to be a preceptor?</w:t>
      </w:r>
      <w:bookmarkEnd w:id="41"/>
      <w:bookmarkEnd w:id="42"/>
      <w:bookmarkEnd w:id="43"/>
    </w:p>
    <w:p w14:paraId="5FF3243D" w14:textId="08E15F80" w:rsidR="00A95E48" w:rsidRPr="00DA0660" w:rsidRDefault="34EF0A80" w:rsidP="2B576E06">
      <w:pPr>
        <w:rPr>
          <w:rFonts w:eastAsiaTheme="majorEastAsia"/>
          <w:sz w:val="24"/>
          <w:szCs w:val="24"/>
        </w:rPr>
      </w:pPr>
      <w:r w:rsidRPr="00DA0660">
        <w:rPr>
          <w:rFonts w:eastAsiaTheme="majorEastAsia"/>
          <w:sz w:val="24"/>
          <w:szCs w:val="24"/>
        </w:rPr>
        <w:t>Teaching students is a way to keep current by responding to the inquiries of bright</w:t>
      </w:r>
      <w:r w:rsidR="0ECD4190" w:rsidRPr="00DA0660">
        <w:rPr>
          <w:rFonts w:eastAsiaTheme="majorEastAsia"/>
          <w:sz w:val="24"/>
          <w:szCs w:val="24"/>
        </w:rPr>
        <w:t>,</w:t>
      </w:r>
      <w:r w:rsidRPr="00DA0660">
        <w:rPr>
          <w:rFonts w:eastAsiaTheme="majorEastAsia"/>
          <w:sz w:val="24"/>
          <w:szCs w:val="24"/>
        </w:rPr>
        <w:t xml:space="preserve"> young students.  Preceptors find teaching is a good way to stay connected with their alma mater or the local medical school.  You also will have an opportunity to affect our nation’s workforce. With </w:t>
      </w:r>
      <w:r w:rsidR="00B77AA8">
        <w:rPr>
          <w:rFonts w:eastAsiaTheme="majorEastAsia"/>
          <w:sz w:val="24"/>
          <w:szCs w:val="24"/>
        </w:rPr>
        <w:t>high-quality</w:t>
      </w:r>
      <w:r w:rsidRPr="00DA0660">
        <w:rPr>
          <w:rFonts w:eastAsiaTheme="majorEastAsia"/>
          <w:sz w:val="24"/>
          <w:szCs w:val="24"/>
        </w:rPr>
        <w:t xml:space="preserve"> physician assistant clerkships, more students may be inspired to pursue a career in primary care</w:t>
      </w:r>
      <w:r w:rsidR="38D137A7" w:rsidRPr="00DA0660">
        <w:rPr>
          <w:rFonts w:eastAsiaTheme="majorEastAsia"/>
          <w:sz w:val="24"/>
          <w:szCs w:val="24"/>
        </w:rPr>
        <w:t xml:space="preserve"> or your discipline</w:t>
      </w:r>
      <w:r w:rsidRPr="00DA0660">
        <w:rPr>
          <w:rFonts w:eastAsiaTheme="majorEastAsia"/>
          <w:sz w:val="24"/>
          <w:szCs w:val="24"/>
        </w:rPr>
        <w:t xml:space="preserve">. Upon request, a preceptor may be granted an appointment as </w:t>
      </w:r>
      <w:r w:rsidR="696F066A" w:rsidRPr="00DA0660">
        <w:rPr>
          <w:rFonts w:eastAsiaTheme="majorEastAsia"/>
          <w:sz w:val="24"/>
          <w:szCs w:val="24"/>
        </w:rPr>
        <w:t xml:space="preserve">affiliated or </w:t>
      </w:r>
      <w:r w:rsidRPr="00DA0660">
        <w:rPr>
          <w:rFonts w:eastAsiaTheme="majorEastAsia"/>
          <w:sz w:val="24"/>
          <w:szCs w:val="24"/>
        </w:rPr>
        <w:t>adjunct faculty in the East Carolina University College of Allied Health Sciences.</w:t>
      </w:r>
      <w:r w:rsidR="696F066A" w:rsidRPr="00DA0660">
        <w:rPr>
          <w:rFonts w:eastAsiaTheme="majorEastAsia"/>
          <w:sz w:val="24"/>
          <w:szCs w:val="24"/>
        </w:rPr>
        <w:t xml:space="preserve">  As a preceptor, you may also be able to recruit colleagues for your medical practice, especially for those of you who work in rural and underserved areas. </w:t>
      </w:r>
      <w:r w:rsidR="38D137A7" w:rsidRPr="00DA0660">
        <w:rPr>
          <w:rFonts w:eastAsiaTheme="majorEastAsia"/>
          <w:sz w:val="24"/>
          <w:szCs w:val="24"/>
        </w:rPr>
        <w:t xml:space="preserve">Other incentives </w:t>
      </w:r>
      <w:r w:rsidR="5DDACEF9" w:rsidRPr="00DA0660">
        <w:rPr>
          <w:rFonts w:eastAsiaTheme="majorEastAsia"/>
          <w:sz w:val="24"/>
          <w:szCs w:val="24"/>
        </w:rPr>
        <w:t>include</w:t>
      </w:r>
      <w:r w:rsidR="38D137A7" w:rsidRPr="00DA0660">
        <w:rPr>
          <w:rFonts w:eastAsiaTheme="majorEastAsia"/>
          <w:sz w:val="24"/>
          <w:szCs w:val="24"/>
        </w:rPr>
        <w:t xml:space="preserve"> MD/DO</w:t>
      </w:r>
      <w:r w:rsidR="5BB38CD2" w:rsidRPr="00DA0660">
        <w:rPr>
          <w:rFonts w:eastAsiaTheme="majorEastAsia"/>
          <w:sz w:val="24"/>
          <w:szCs w:val="24"/>
        </w:rPr>
        <w:t xml:space="preserve"> – Cat 2 CME</w:t>
      </w:r>
      <w:r w:rsidR="38D137A7" w:rsidRPr="00DA0660">
        <w:rPr>
          <w:rFonts w:eastAsiaTheme="majorEastAsia"/>
          <w:sz w:val="24"/>
          <w:szCs w:val="24"/>
        </w:rPr>
        <w:t xml:space="preserve">, PA-C – Cat 1 </w:t>
      </w:r>
      <w:r w:rsidR="5BB38CD2" w:rsidRPr="00DA0660">
        <w:rPr>
          <w:rFonts w:eastAsiaTheme="majorEastAsia"/>
          <w:sz w:val="24"/>
          <w:szCs w:val="24"/>
        </w:rPr>
        <w:t xml:space="preserve">AAPA </w:t>
      </w:r>
      <w:r w:rsidR="38D137A7" w:rsidRPr="00DA0660">
        <w:rPr>
          <w:rFonts w:eastAsiaTheme="majorEastAsia"/>
          <w:sz w:val="24"/>
          <w:szCs w:val="24"/>
        </w:rPr>
        <w:t>CME</w:t>
      </w:r>
      <w:r w:rsidR="5FE607D8" w:rsidRPr="00DA0660">
        <w:rPr>
          <w:rFonts w:eastAsiaTheme="majorEastAsia"/>
          <w:sz w:val="24"/>
          <w:szCs w:val="24"/>
        </w:rPr>
        <w:t xml:space="preserve">  </w:t>
      </w:r>
      <w:hyperlink r:id="rId22">
        <w:r w:rsidR="506D09DF" w:rsidRPr="00DA0660">
          <w:rPr>
            <w:rStyle w:val="Hyperlink"/>
            <w:rFonts w:eastAsiaTheme="majorEastAsia"/>
            <w:sz w:val="24"/>
            <w:szCs w:val="24"/>
          </w:rPr>
          <w:t>https://www.aapa.org/cme-central/aapa-cme-accreditation/category-1-cme-for-preceptors/</w:t>
        </w:r>
      </w:hyperlink>
      <w:r w:rsidR="38D137A7" w:rsidRPr="00DA0660">
        <w:rPr>
          <w:rFonts w:eastAsiaTheme="majorEastAsia"/>
          <w:sz w:val="24"/>
          <w:szCs w:val="24"/>
        </w:rPr>
        <w:t xml:space="preserve">, NP </w:t>
      </w:r>
      <w:r w:rsidR="5BB38CD2" w:rsidRPr="00DA0660">
        <w:rPr>
          <w:rFonts w:eastAsiaTheme="majorEastAsia"/>
          <w:sz w:val="24"/>
          <w:szCs w:val="24"/>
        </w:rPr>
        <w:t>–</w:t>
      </w:r>
      <w:r w:rsidR="38D137A7" w:rsidRPr="00DA0660">
        <w:rPr>
          <w:rFonts w:eastAsiaTheme="majorEastAsia"/>
          <w:sz w:val="24"/>
          <w:szCs w:val="24"/>
        </w:rPr>
        <w:t xml:space="preserve"> </w:t>
      </w:r>
      <w:r w:rsidR="5BB38CD2" w:rsidRPr="00DA0660">
        <w:rPr>
          <w:rFonts w:eastAsiaTheme="majorEastAsia"/>
          <w:sz w:val="24"/>
          <w:szCs w:val="24"/>
        </w:rPr>
        <w:t>CEU letter.</w:t>
      </w:r>
    </w:p>
    <w:p w14:paraId="5630AD66" w14:textId="77777777" w:rsidR="00A95E48" w:rsidRPr="00DA0660" w:rsidRDefault="00A95E48" w:rsidP="2B576E06">
      <w:pPr>
        <w:rPr>
          <w:rFonts w:eastAsiaTheme="majorEastAsia"/>
          <w:sz w:val="24"/>
          <w:szCs w:val="24"/>
        </w:rPr>
      </w:pPr>
    </w:p>
    <w:p w14:paraId="2BDFA2AE" w14:textId="77777777" w:rsidR="00A95E48" w:rsidRPr="00DA0660" w:rsidRDefault="34EF0A80" w:rsidP="2B576E06">
      <w:pPr>
        <w:outlineLvl w:val="0"/>
        <w:rPr>
          <w:rFonts w:eastAsiaTheme="majorEastAsia"/>
          <w:sz w:val="24"/>
          <w:szCs w:val="24"/>
        </w:rPr>
      </w:pPr>
      <w:bookmarkStart w:id="44" w:name="_Toc93584844"/>
      <w:bookmarkStart w:id="45" w:name="_Toc1397013455"/>
      <w:bookmarkStart w:id="46" w:name="_Toc138092332"/>
      <w:r w:rsidRPr="00DA0660">
        <w:rPr>
          <w:rFonts w:eastAsiaTheme="majorEastAsia"/>
          <w:b/>
          <w:i/>
          <w:sz w:val="24"/>
          <w:szCs w:val="24"/>
        </w:rPr>
        <w:t>How do I prepare for a student coming to my office?</w:t>
      </w:r>
      <w:bookmarkEnd w:id="44"/>
      <w:bookmarkEnd w:id="45"/>
      <w:bookmarkEnd w:id="46"/>
    </w:p>
    <w:p w14:paraId="08AF6A00" w14:textId="2B88FFAD" w:rsidR="00A95E48" w:rsidRPr="00DA0660" w:rsidRDefault="34EF0A80" w:rsidP="2B576E06">
      <w:pPr>
        <w:rPr>
          <w:rFonts w:eastAsiaTheme="majorEastAsia"/>
          <w:sz w:val="24"/>
          <w:szCs w:val="24"/>
        </w:rPr>
      </w:pPr>
      <w:r w:rsidRPr="00DA0660">
        <w:rPr>
          <w:rFonts w:eastAsiaTheme="majorEastAsia"/>
          <w:sz w:val="24"/>
          <w:szCs w:val="24"/>
        </w:rPr>
        <w:t xml:space="preserve">Once you have received and reviewed the instructive materials on preceptorship from the school, you should share them with your colleagues and staff so that you will have involved them.  You will also want to prepare some basic information for your student about your practice and the community. Students are expected to contact your office </w:t>
      </w:r>
      <w:r w:rsidR="00B77AA8">
        <w:rPr>
          <w:rFonts w:eastAsiaTheme="majorEastAsia"/>
          <w:sz w:val="24"/>
          <w:szCs w:val="24"/>
        </w:rPr>
        <w:t>before</w:t>
      </w:r>
      <w:r w:rsidRPr="00DA0660">
        <w:rPr>
          <w:rFonts w:eastAsiaTheme="majorEastAsia"/>
          <w:sz w:val="24"/>
          <w:szCs w:val="24"/>
        </w:rPr>
        <w:t xml:space="preserve"> their </w:t>
      </w:r>
      <w:r w:rsidR="4B06B386" w:rsidRPr="00DA0660">
        <w:rPr>
          <w:rFonts w:eastAsiaTheme="majorEastAsia"/>
          <w:sz w:val="24"/>
          <w:szCs w:val="24"/>
        </w:rPr>
        <w:t>practicum</w:t>
      </w:r>
      <w:r w:rsidRPr="00DA0660">
        <w:rPr>
          <w:rFonts w:eastAsiaTheme="majorEastAsia"/>
          <w:sz w:val="24"/>
          <w:szCs w:val="24"/>
        </w:rPr>
        <w:t xml:space="preserve"> to confirm all directions for their clerks</w:t>
      </w:r>
      <w:r w:rsidR="696F066A" w:rsidRPr="00DA0660">
        <w:rPr>
          <w:rFonts w:eastAsiaTheme="majorEastAsia"/>
          <w:sz w:val="24"/>
          <w:szCs w:val="24"/>
        </w:rPr>
        <w:t xml:space="preserve">hip at least 2 weeks </w:t>
      </w:r>
      <w:r w:rsidR="00B77AA8">
        <w:rPr>
          <w:rFonts w:eastAsiaTheme="majorEastAsia"/>
          <w:sz w:val="24"/>
          <w:szCs w:val="24"/>
        </w:rPr>
        <w:t>before</w:t>
      </w:r>
      <w:r w:rsidR="696F066A" w:rsidRPr="00DA0660">
        <w:rPr>
          <w:rFonts w:eastAsiaTheme="majorEastAsia"/>
          <w:sz w:val="24"/>
          <w:szCs w:val="24"/>
        </w:rPr>
        <w:t xml:space="preserve"> arrival. </w:t>
      </w:r>
    </w:p>
    <w:p w14:paraId="61829076" w14:textId="77777777" w:rsidR="00A95E48" w:rsidRPr="00DA0660" w:rsidRDefault="00A95E48" w:rsidP="2B576E06">
      <w:pPr>
        <w:rPr>
          <w:rFonts w:eastAsiaTheme="majorEastAsia"/>
          <w:sz w:val="24"/>
          <w:szCs w:val="24"/>
        </w:rPr>
      </w:pPr>
    </w:p>
    <w:p w14:paraId="0A7D38C8" w14:textId="77777777" w:rsidR="00A95E48" w:rsidRPr="00DA0660" w:rsidRDefault="34EF0A80" w:rsidP="2B576E06">
      <w:pPr>
        <w:outlineLvl w:val="0"/>
        <w:rPr>
          <w:rFonts w:eastAsiaTheme="majorEastAsia"/>
          <w:sz w:val="24"/>
          <w:szCs w:val="24"/>
        </w:rPr>
      </w:pPr>
      <w:bookmarkStart w:id="47" w:name="_Toc93584845"/>
      <w:bookmarkStart w:id="48" w:name="_Toc681297799"/>
      <w:bookmarkStart w:id="49" w:name="_Toc1273940374"/>
      <w:r w:rsidRPr="00DA0660">
        <w:rPr>
          <w:rFonts w:eastAsiaTheme="majorEastAsia"/>
          <w:b/>
          <w:i/>
          <w:sz w:val="24"/>
          <w:szCs w:val="24"/>
        </w:rPr>
        <w:t>What can students learn from me?</w:t>
      </w:r>
      <w:bookmarkEnd w:id="47"/>
      <w:bookmarkEnd w:id="48"/>
      <w:bookmarkEnd w:id="49"/>
    </w:p>
    <w:p w14:paraId="2FB6FB42" w14:textId="539FB533" w:rsidR="00A95E48" w:rsidRPr="00DA0660" w:rsidRDefault="34EF0A80" w:rsidP="2B576E06">
      <w:pPr>
        <w:rPr>
          <w:rFonts w:eastAsiaTheme="majorEastAsia"/>
          <w:sz w:val="24"/>
          <w:szCs w:val="24"/>
        </w:rPr>
      </w:pPr>
      <w:r w:rsidRPr="00DA0660">
        <w:rPr>
          <w:rFonts w:eastAsiaTheme="majorEastAsia"/>
          <w:sz w:val="24"/>
          <w:szCs w:val="24"/>
        </w:rPr>
        <w:t xml:space="preserve">Most students will eventually practice as Physician Assistants in the community. Students can learn from your experience and expertise in a specific field of medicine. Working with patients and obtaining feedback on their skills will build their confidence. They will also see the application of their medical and basic science </w:t>
      </w:r>
      <w:r w:rsidRPr="00DA0660">
        <w:rPr>
          <w:rFonts w:eastAsiaTheme="majorEastAsia"/>
          <w:sz w:val="24"/>
          <w:szCs w:val="24"/>
        </w:rPr>
        <w:lastRenderedPageBreak/>
        <w:t xml:space="preserve">knowledge, procedural skills, and relationship skills with physicians, </w:t>
      </w:r>
      <w:r w:rsidR="19BEB316" w:rsidRPr="00DA0660">
        <w:rPr>
          <w:rFonts w:eastAsiaTheme="majorEastAsia"/>
          <w:sz w:val="24"/>
          <w:szCs w:val="24"/>
        </w:rPr>
        <w:t>patients,</w:t>
      </w:r>
      <w:r w:rsidRPr="00DA0660">
        <w:rPr>
          <w:rFonts w:eastAsiaTheme="majorEastAsia"/>
          <w:sz w:val="24"/>
          <w:szCs w:val="24"/>
        </w:rPr>
        <w:t xml:space="preserve"> and community resources. Students will also be able to see the importance of professionalism modeled by you and your staff.</w:t>
      </w:r>
    </w:p>
    <w:p w14:paraId="2BA226A1" w14:textId="77777777" w:rsidR="00431F16" w:rsidRPr="00DA0660" w:rsidRDefault="00431F16" w:rsidP="2B576E06">
      <w:pPr>
        <w:rPr>
          <w:rFonts w:eastAsiaTheme="majorEastAsia"/>
          <w:sz w:val="24"/>
          <w:szCs w:val="24"/>
        </w:rPr>
      </w:pPr>
    </w:p>
    <w:p w14:paraId="42F40217" w14:textId="4B477856" w:rsidR="00A95E48" w:rsidRPr="00DA0660" w:rsidRDefault="6B847EAD" w:rsidP="2B576E06">
      <w:pPr>
        <w:rPr>
          <w:rFonts w:eastAsiaTheme="majorEastAsia"/>
          <w:sz w:val="24"/>
          <w:szCs w:val="24"/>
        </w:rPr>
      </w:pPr>
      <w:r w:rsidRPr="00DA0660">
        <w:rPr>
          <w:rFonts w:eastAsiaTheme="majorEastAsia"/>
          <w:sz w:val="24"/>
          <w:szCs w:val="24"/>
        </w:rPr>
        <w:t>One example of how to pass along information effectively and efficiently is called “The One Minutes Preceptor</w:t>
      </w:r>
      <w:r w:rsidR="00B77AA8">
        <w:rPr>
          <w:rFonts w:eastAsiaTheme="majorEastAsia"/>
          <w:sz w:val="24"/>
          <w:szCs w:val="24"/>
        </w:rPr>
        <w:t>.”</w:t>
      </w:r>
      <w:r w:rsidRPr="00DA0660">
        <w:rPr>
          <w:rFonts w:eastAsiaTheme="majorEastAsia"/>
          <w:sz w:val="24"/>
          <w:szCs w:val="24"/>
        </w:rPr>
        <w:t xml:space="preserve"> </w:t>
      </w:r>
      <w:r w:rsidR="1817D918" w:rsidRPr="00DA0660">
        <w:rPr>
          <w:rFonts w:eastAsiaTheme="majorEastAsia"/>
          <w:sz w:val="24"/>
          <w:szCs w:val="24"/>
        </w:rPr>
        <w:t xml:space="preserve">Video link: </w:t>
      </w:r>
      <w:hyperlink r:id="rId23">
        <w:r w:rsidR="1817D918" w:rsidRPr="00DA0660">
          <w:rPr>
            <w:rStyle w:val="Hyperlink"/>
            <w:rFonts w:eastAsiaTheme="majorEastAsia"/>
            <w:sz w:val="24"/>
            <w:szCs w:val="24"/>
          </w:rPr>
          <w:t>Take 5: One Minute Preceptor - YouTube</w:t>
        </w:r>
      </w:hyperlink>
    </w:p>
    <w:p w14:paraId="17AD93B2" w14:textId="2C819537" w:rsidR="00431F16" w:rsidRDefault="00431F16" w:rsidP="2B576E06">
      <w:pPr>
        <w:rPr>
          <w:rFonts w:eastAsiaTheme="majorEastAsia"/>
          <w:sz w:val="24"/>
          <w:szCs w:val="24"/>
        </w:rPr>
      </w:pPr>
    </w:p>
    <w:p w14:paraId="02463693" w14:textId="77777777" w:rsidR="00B77AA8" w:rsidRPr="00DA0660" w:rsidRDefault="00B77AA8" w:rsidP="2B576E06">
      <w:pPr>
        <w:rPr>
          <w:rFonts w:eastAsiaTheme="majorEastAsia"/>
          <w:sz w:val="24"/>
          <w:szCs w:val="24"/>
        </w:rPr>
      </w:pPr>
    </w:p>
    <w:p w14:paraId="5249FF61" w14:textId="77777777" w:rsidR="00A95E48" w:rsidRPr="00DA0660" w:rsidRDefault="34EF0A80" w:rsidP="2B576E06">
      <w:pPr>
        <w:outlineLvl w:val="0"/>
        <w:rPr>
          <w:rFonts w:eastAsiaTheme="majorEastAsia"/>
          <w:sz w:val="24"/>
          <w:szCs w:val="24"/>
        </w:rPr>
      </w:pPr>
      <w:bookmarkStart w:id="50" w:name="_Toc93584846"/>
      <w:bookmarkStart w:id="51" w:name="_Toc2088900758"/>
      <w:bookmarkStart w:id="52" w:name="_Toc2025831816"/>
      <w:r w:rsidRPr="00DA0660">
        <w:rPr>
          <w:rFonts w:eastAsiaTheme="majorEastAsia"/>
          <w:b/>
          <w:i/>
          <w:sz w:val="24"/>
          <w:szCs w:val="24"/>
        </w:rPr>
        <w:t>How do I evaluate students?</w:t>
      </w:r>
      <w:bookmarkEnd w:id="50"/>
      <w:bookmarkEnd w:id="51"/>
      <w:bookmarkEnd w:id="52"/>
    </w:p>
    <w:p w14:paraId="68DA8D48" w14:textId="53ADBF3F" w:rsidR="00A95E48" w:rsidRPr="00DA0660" w:rsidRDefault="34EF0A80" w:rsidP="2B576E06">
      <w:pPr>
        <w:rPr>
          <w:rFonts w:eastAsiaTheme="majorEastAsia"/>
          <w:sz w:val="24"/>
          <w:szCs w:val="24"/>
        </w:rPr>
      </w:pPr>
      <w:r w:rsidRPr="00DA0660">
        <w:rPr>
          <w:rFonts w:eastAsiaTheme="majorEastAsia"/>
          <w:sz w:val="24"/>
          <w:szCs w:val="24"/>
        </w:rPr>
        <w:t xml:space="preserve">You should evaluate the student based on a series of observations during the </w:t>
      </w:r>
      <w:r w:rsidR="4B06B386" w:rsidRPr="00DA0660">
        <w:rPr>
          <w:rFonts w:eastAsiaTheme="majorEastAsia"/>
          <w:sz w:val="24"/>
          <w:szCs w:val="24"/>
        </w:rPr>
        <w:t>practicum</w:t>
      </w:r>
      <w:r w:rsidRPr="00DA0660">
        <w:rPr>
          <w:rFonts w:eastAsiaTheme="majorEastAsia"/>
          <w:sz w:val="24"/>
          <w:szCs w:val="24"/>
        </w:rPr>
        <w:t xml:space="preserve">.  Evaluation should emphasize changes in behavior (improvement) and progress toward </w:t>
      </w:r>
      <w:r w:rsidR="4B06B386" w:rsidRPr="00DA0660">
        <w:rPr>
          <w:rFonts w:eastAsiaTheme="majorEastAsia"/>
          <w:sz w:val="24"/>
          <w:szCs w:val="24"/>
        </w:rPr>
        <w:t>practicum</w:t>
      </w:r>
      <w:r w:rsidRPr="00DA0660">
        <w:rPr>
          <w:rFonts w:eastAsiaTheme="majorEastAsia"/>
          <w:sz w:val="24"/>
          <w:szCs w:val="24"/>
        </w:rPr>
        <w:t xml:space="preserve"> objectives and goals. Throughout the </w:t>
      </w:r>
      <w:r w:rsidR="4B06B386" w:rsidRPr="00DA0660">
        <w:rPr>
          <w:rFonts w:eastAsiaTheme="majorEastAsia"/>
          <w:sz w:val="24"/>
          <w:szCs w:val="24"/>
        </w:rPr>
        <w:t>practicum</w:t>
      </w:r>
      <w:r w:rsidRPr="00DA0660">
        <w:rPr>
          <w:rFonts w:eastAsiaTheme="majorEastAsia"/>
          <w:sz w:val="24"/>
          <w:szCs w:val="24"/>
        </w:rPr>
        <w:t>, preceptors should provide constructive feedback to students on their performance.</w:t>
      </w:r>
      <w:r w:rsidR="1E447FAD" w:rsidRPr="00DA0660">
        <w:rPr>
          <w:rFonts w:eastAsiaTheme="majorEastAsia"/>
          <w:sz w:val="24"/>
          <w:szCs w:val="24"/>
        </w:rPr>
        <w:t xml:space="preserve"> </w:t>
      </w:r>
      <w:r w:rsidR="0070689D">
        <w:rPr>
          <w:rFonts w:eastAsiaTheme="majorEastAsia"/>
          <w:sz w:val="24"/>
          <w:szCs w:val="24"/>
        </w:rPr>
        <w:t>A rotation has 2 major evaluation points</w:t>
      </w:r>
      <w:r w:rsidR="1E447FAD" w:rsidRPr="00DA0660">
        <w:rPr>
          <w:rFonts w:eastAsiaTheme="majorEastAsia"/>
          <w:sz w:val="24"/>
          <w:szCs w:val="24"/>
        </w:rPr>
        <w:t xml:space="preserve">: 1) Mid-Point Check-in </w:t>
      </w:r>
      <w:r w:rsidR="0070689D">
        <w:rPr>
          <w:rFonts w:eastAsiaTheme="majorEastAsia"/>
          <w:sz w:val="24"/>
          <w:szCs w:val="24"/>
        </w:rPr>
        <w:t xml:space="preserve">and </w:t>
      </w:r>
      <w:r w:rsidR="1E447FAD" w:rsidRPr="00DA0660">
        <w:rPr>
          <w:rFonts w:eastAsiaTheme="majorEastAsia"/>
          <w:sz w:val="24"/>
          <w:szCs w:val="24"/>
        </w:rPr>
        <w:t>2) Final Preceptor Evaluation</w:t>
      </w:r>
      <w:r w:rsidR="00FC2986">
        <w:rPr>
          <w:rFonts w:eastAsiaTheme="majorEastAsia"/>
          <w:sz w:val="24"/>
          <w:szCs w:val="24"/>
        </w:rPr>
        <w:t>.</w:t>
      </w:r>
    </w:p>
    <w:p w14:paraId="0DE4B5B7" w14:textId="77777777" w:rsidR="00A95E48" w:rsidRPr="00DA0660" w:rsidRDefault="00A95E48" w:rsidP="2B576E06">
      <w:pPr>
        <w:rPr>
          <w:rFonts w:eastAsiaTheme="majorEastAsia"/>
          <w:b/>
          <w:sz w:val="24"/>
          <w:szCs w:val="24"/>
        </w:rPr>
      </w:pPr>
    </w:p>
    <w:p w14:paraId="62E314D8" w14:textId="46E52330" w:rsidR="00A95E48" w:rsidRPr="00DA0660" w:rsidRDefault="34EF0A80" w:rsidP="2B576E06">
      <w:pPr>
        <w:rPr>
          <w:rFonts w:eastAsiaTheme="majorEastAsia"/>
          <w:sz w:val="24"/>
          <w:szCs w:val="24"/>
        </w:rPr>
      </w:pPr>
      <w:r w:rsidRPr="00DA0660">
        <w:rPr>
          <w:rFonts w:eastAsiaTheme="majorEastAsia"/>
          <w:sz w:val="24"/>
          <w:szCs w:val="24"/>
        </w:rPr>
        <w:t xml:space="preserve">We recommend that you make an initial observation at the beginning of the </w:t>
      </w:r>
      <w:r w:rsidR="4B06B386" w:rsidRPr="00DA0660">
        <w:rPr>
          <w:rFonts w:eastAsiaTheme="majorEastAsia"/>
          <w:sz w:val="24"/>
          <w:szCs w:val="24"/>
        </w:rPr>
        <w:t>practicum</w:t>
      </w:r>
      <w:r w:rsidRPr="00DA0660">
        <w:rPr>
          <w:rFonts w:eastAsiaTheme="majorEastAsia"/>
          <w:sz w:val="24"/>
          <w:szCs w:val="24"/>
        </w:rPr>
        <w:t xml:space="preserve"> to determine the skills of the student at baseline. </w:t>
      </w:r>
      <w:r w:rsidR="0070689D">
        <w:rPr>
          <w:rFonts w:eastAsiaTheme="majorEastAsia"/>
          <w:sz w:val="24"/>
          <w:szCs w:val="24"/>
        </w:rPr>
        <w:t>The</w:t>
      </w:r>
      <w:r w:rsidR="15374A5A" w:rsidRPr="00DA0660">
        <w:rPr>
          <w:rFonts w:eastAsiaTheme="majorEastAsia"/>
          <w:sz w:val="24"/>
          <w:szCs w:val="24"/>
        </w:rPr>
        <w:t xml:space="preserve"> practicum mid-point is often a good time to meet with the student to discuss performance and develop a plan for improvement during the remaining weeks of the </w:t>
      </w:r>
      <w:r w:rsidR="4B06B386" w:rsidRPr="00DA0660">
        <w:rPr>
          <w:rFonts w:eastAsiaTheme="majorEastAsia"/>
          <w:sz w:val="24"/>
          <w:szCs w:val="24"/>
        </w:rPr>
        <w:t>practicum</w:t>
      </w:r>
      <w:r w:rsidR="15374A5A" w:rsidRPr="00DA0660">
        <w:rPr>
          <w:rFonts w:eastAsiaTheme="majorEastAsia"/>
          <w:sz w:val="24"/>
          <w:szCs w:val="24"/>
        </w:rPr>
        <w:t xml:space="preserve">. </w:t>
      </w:r>
      <w:r w:rsidRPr="00DA0660">
        <w:rPr>
          <w:rFonts w:eastAsiaTheme="majorEastAsia"/>
          <w:sz w:val="24"/>
          <w:szCs w:val="24"/>
        </w:rPr>
        <w:t xml:space="preserve">At the conclusion of the </w:t>
      </w:r>
      <w:r w:rsidR="4B06B386" w:rsidRPr="00DA0660">
        <w:rPr>
          <w:rFonts w:eastAsiaTheme="majorEastAsia"/>
          <w:sz w:val="24"/>
          <w:szCs w:val="24"/>
        </w:rPr>
        <w:t>practicum</w:t>
      </w:r>
      <w:r w:rsidRPr="00DA0660">
        <w:rPr>
          <w:rFonts w:eastAsiaTheme="majorEastAsia"/>
          <w:sz w:val="24"/>
          <w:szCs w:val="24"/>
        </w:rPr>
        <w:t xml:space="preserve">, preceptors should complete a final evaluation </w:t>
      </w:r>
      <w:r w:rsidR="00B77AA8">
        <w:rPr>
          <w:rFonts w:eastAsiaTheme="majorEastAsia"/>
          <w:sz w:val="24"/>
          <w:szCs w:val="24"/>
        </w:rPr>
        <w:t>to determine</w:t>
      </w:r>
      <w:r w:rsidRPr="00DA0660">
        <w:rPr>
          <w:rFonts w:eastAsiaTheme="majorEastAsia"/>
          <w:sz w:val="24"/>
          <w:szCs w:val="24"/>
        </w:rPr>
        <w:t xml:space="preserve"> the student’s overall grade. </w:t>
      </w:r>
      <w:r w:rsidR="5738E16D" w:rsidRPr="00DA0660">
        <w:rPr>
          <w:rFonts w:eastAsiaTheme="majorEastAsia"/>
          <w:sz w:val="24"/>
          <w:szCs w:val="24"/>
        </w:rPr>
        <w:t>Other ways to evaluate students include reviewing and signing off student documentation and skills log at the end of the practicum</w:t>
      </w:r>
      <w:r w:rsidR="0070689D">
        <w:rPr>
          <w:rFonts w:eastAsiaTheme="majorEastAsia"/>
          <w:sz w:val="24"/>
          <w:szCs w:val="24"/>
        </w:rPr>
        <w:t>.</w:t>
      </w:r>
    </w:p>
    <w:p w14:paraId="2432B608" w14:textId="77777777" w:rsidR="00A83002" w:rsidRPr="00DA0660" w:rsidRDefault="00A83002" w:rsidP="2B576E06">
      <w:pPr>
        <w:rPr>
          <w:rFonts w:eastAsiaTheme="majorEastAsia"/>
          <w:sz w:val="24"/>
          <w:szCs w:val="24"/>
        </w:rPr>
      </w:pPr>
    </w:p>
    <w:p w14:paraId="4F51B169" w14:textId="77777777" w:rsidR="00A95E48" w:rsidRPr="00DA0660" w:rsidRDefault="34EF0A80" w:rsidP="2B576E06">
      <w:pPr>
        <w:outlineLvl w:val="0"/>
        <w:rPr>
          <w:rFonts w:eastAsiaTheme="majorEastAsia"/>
          <w:sz w:val="24"/>
          <w:szCs w:val="24"/>
        </w:rPr>
      </w:pPr>
      <w:bookmarkStart w:id="53" w:name="_Toc93584847"/>
      <w:bookmarkStart w:id="54" w:name="_Toc869815984"/>
      <w:bookmarkStart w:id="55" w:name="_Toc1889323867"/>
      <w:r w:rsidRPr="00DA0660">
        <w:rPr>
          <w:rFonts w:eastAsiaTheme="majorEastAsia"/>
          <w:b/>
          <w:i/>
          <w:sz w:val="24"/>
          <w:szCs w:val="24"/>
        </w:rPr>
        <w:t>How do I give feedback to a student?</w:t>
      </w:r>
      <w:bookmarkEnd w:id="53"/>
      <w:bookmarkEnd w:id="54"/>
      <w:bookmarkEnd w:id="55"/>
    </w:p>
    <w:p w14:paraId="21F72EB1" w14:textId="19D26D17" w:rsidR="00A95E48" w:rsidRPr="00DA0660" w:rsidRDefault="34EF0A80" w:rsidP="2B576E06">
      <w:pPr>
        <w:rPr>
          <w:rFonts w:eastAsiaTheme="majorEastAsia"/>
          <w:sz w:val="24"/>
          <w:szCs w:val="24"/>
        </w:rPr>
      </w:pPr>
      <w:r w:rsidRPr="00DA0660">
        <w:rPr>
          <w:rFonts w:eastAsiaTheme="majorEastAsia"/>
          <w:sz w:val="24"/>
          <w:szCs w:val="24"/>
        </w:rPr>
        <w:t>Students are anxious to know how they are doing.  Asking them to tell you how they think they have handled specific patient issues or interactions will help you determine how accurately the students can judge their competencies</w:t>
      </w:r>
      <w:r w:rsidR="695CBF4E" w:rsidRPr="00DA0660">
        <w:rPr>
          <w:rFonts w:eastAsiaTheme="majorEastAsia"/>
          <w:sz w:val="24"/>
          <w:szCs w:val="24"/>
        </w:rPr>
        <w:t xml:space="preserve"> (insight into </w:t>
      </w:r>
      <w:r w:rsidR="772FD51B" w:rsidRPr="00DA0660">
        <w:rPr>
          <w:rFonts w:eastAsiaTheme="majorEastAsia"/>
          <w:sz w:val="24"/>
          <w:szCs w:val="24"/>
        </w:rPr>
        <w:t xml:space="preserve">their </w:t>
      </w:r>
      <w:r w:rsidR="695CBF4E" w:rsidRPr="00DA0660">
        <w:rPr>
          <w:rFonts w:eastAsiaTheme="majorEastAsia"/>
          <w:sz w:val="24"/>
          <w:szCs w:val="24"/>
        </w:rPr>
        <w:t>own abilities)</w:t>
      </w:r>
      <w:r w:rsidRPr="00DA0660">
        <w:rPr>
          <w:rFonts w:eastAsiaTheme="majorEastAsia"/>
          <w:sz w:val="24"/>
          <w:szCs w:val="24"/>
        </w:rPr>
        <w:t xml:space="preserve">.  </w:t>
      </w:r>
      <w:r w:rsidR="0070689D">
        <w:rPr>
          <w:rFonts w:eastAsiaTheme="majorEastAsia"/>
          <w:sz w:val="24"/>
          <w:szCs w:val="24"/>
        </w:rPr>
        <w:t>Setting aside regular times for feedback sessions immediately following patient encounters during which you have observed the student is helpful</w:t>
      </w:r>
      <w:r w:rsidRPr="00DA0660">
        <w:rPr>
          <w:rFonts w:eastAsiaTheme="majorEastAsia"/>
          <w:sz w:val="24"/>
          <w:szCs w:val="24"/>
        </w:rPr>
        <w:t xml:space="preserve">.  Sessions should be conducted in a </w:t>
      </w:r>
      <w:r w:rsidR="0BB0D124" w:rsidRPr="00DA0660">
        <w:rPr>
          <w:rFonts w:eastAsiaTheme="majorEastAsia"/>
          <w:sz w:val="24"/>
          <w:szCs w:val="24"/>
        </w:rPr>
        <w:t>confidential setting, preferably</w:t>
      </w:r>
      <w:r w:rsidRPr="00DA0660">
        <w:rPr>
          <w:rFonts w:eastAsiaTheme="majorEastAsia"/>
          <w:sz w:val="24"/>
          <w:szCs w:val="24"/>
        </w:rPr>
        <w:t xml:space="preserve"> in </w:t>
      </w:r>
      <w:r w:rsidR="00B77AA8">
        <w:rPr>
          <w:rFonts w:eastAsiaTheme="majorEastAsia"/>
          <w:sz w:val="24"/>
          <w:szCs w:val="24"/>
        </w:rPr>
        <w:t>your office's privacy or</w:t>
      </w:r>
      <w:r w:rsidRPr="00DA0660">
        <w:rPr>
          <w:rFonts w:eastAsiaTheme="majorEastAsia"/>
          <w:sz w:val="24"/>
          <w:szCs w:val="24"/>
        </w:rPr>
        <w:t xml:space="preserve"> a private room. To learn, </w:t>
      </w:r>
      <w:r w:rsidRPr="00DA0660">
        <w:rPr>
          <w:rFonts w:eastAsiaTheme="majorEastAsia"/>
          <w:b/>
          <w:i/>
          <w:sz w:val="24"/>
          <w:szCs w:val="24"/>
        </w:rPr>
        <w:t>students need</w:t>
      </w:r>
      <w:r w:rsidRPr="00DA0660">
        <w:rPr>
          <w:rFonts w:eastAsiaTheme="majorEastAsia"/>
          <w:sz w:val="24"/>
          <w:szCs w:val="24"/>
        </w:rPr>
        <w:t xml:space="preserve"> </w:t>
      </w:r>
      <w:r w:rsidRPr="00DA0660">
        <w:rPr>
          <w:rFonts w:eastAsiaTheme="majorEastAsia"/>
          <w:b/>
          <w:i/>
          <w:sz w:val="24"/>
          <w:szCs w:val="24"/>
        </w:rPr>
        <w:t>positive and constructive negative feedback</w:t>
      </w:r>
      <w:r w:rsidRPr="00DA0660">
        <w:rPr>
          <w:rFonts w:eastAsiaTheme="majorEastAsia"/>
          <w:b/>
          <w:sz w:val="24"/>
          <w:szCs w:val="24"/>
        </w:rPr>
        <w:t>.</w:t>
      </w:r>
      <w:r w:rsidRPr="00DA0660">
        <w:rPr>
          <w:rFonts w:eastAsiaTheme="majorEastAsia"/>
          <w:sz w:val="24"/>
          <w:szCs w:val="24"/>
        </w:rPr>
        <w:t xml:space="preserve">  Providing constructive feedback is one of the most important aspects of a clerkship. </w:t>
      </w:r>
    </w:p>
    <w:p w14:paraId="66204FF1" w14:textId="77777777" w:rsidR="00E76C38" w:rsidRPr="00DA0660" w:rsidRDefault="00E76C38" w:rsidP="2B576E06">
      <w:pPr>
        <w:rPr>
          <w:rFonts w:eastAsiaTheme="majorEastAsia"/>
          <w:sz w:val="24"/>
          <w:szCs w:val="24"/>
        </w:rPr>
      </w:pPr>
    </w:p>
    <w:p w14:paraId="0AF0C5B0" w14:textId="77777777" w:rsidR="00A95E48" w:rsidRPr="00DA0660" w:rsidRDefault="34EF0A80" w:rsidP="2B576E06">
      <w:pPr>
        <w:rPr>
          <w:rFonts w:eastAsiaTheme="majorEastAsia"/>
          <w:sz w:val="24"/>
          <w:szCs w:val="24"/>
          <w:u w:val="single"/>
        </w:rPr>
      </w:pPr>
      <w:r w:rsidRPr="00DA0660">
        <w:rPr>
          <w:rFonts w:eastAsiaTheme="majorEastAsia"/>
          <w:sz w:val="24"/>
          <w:szCs w:val="24"/>
          <w:u w:val="single"/>
        </w:rPr>
        <w:t>Characterist</w:t>
      </w:r>
      <w:r w:rsidR="72038CEE" w:rsidRPr="00DA0660">
        <w:rPr>
          <w:rFonts w:eastAsiaTheme="majorEastAsia"/>
          <w:sz w:val="24"/>
          <w:szCs w:val="24"/>
          <w:u w:val="single"/>
        </w:rPr>
        <w:t>ics of constructive feedback include</w:t>
      </w:r>
      <w:r w:rsidRPr="00DA0660">
        <w:rPr>
          <w:rFonts w:eastAsiaTheme="majorEastAsia"/>
          <w:sz w:val="24"/>
          <w:szCs w:val="24"/>
          <w:u w:val="single"/>
        </w:rPr>
        <w:t>:</w:t>
      </w:r>
    </w:p>
    <w:p w14:paraId="091C870C" w14:textId="77777777" w:rsidR="00A95E48" w:rsidRPr="00DA0660" w:rsidRDefault="72038CEE" w:rsidP="2B576E06">
      <w:pPr>
        <w:numPr>
          <w:ilvl w:val="0"/>
          <w:numId w:val="2"/>
        </w:numPr>
        <w:rPr>
          <w:rFonts w:eastAsiaTheme="majorEastAsia"/>
          <w:i/>
          <w:sz w:val="24"/>
          <w:szCs w:val="24"/>
        </w:rPr>
      </w:pPr>
      <w:r w:rsidRPr="00DA0660">
        <w:rPr>
          <w:rFonts w:eastAsiaTheme="majorEastAsia"/>
          <w:i/>
          <w:sz w:val="24"/>
          <w:szCs w:val="24"/>
        </w:rPr>
        <w:t>Being a</w:t>
      </w:r>
      <w:r w:rsidR="34EF0A80" w:rsidRPr="00DA0660">
        <w:rPr>
          <w:rFonts w:eastAsiaTheme="majorEastAsia"/>
          <w:i/>
          <w:sz w:val="24"/>
          <w:szCs w:val="24"/>
        </w:rPr>
        <w:t>s specific as possible</w:t>
      </w:r>
    </w:p>
    <w:p w14:paraId="449DCD85" w14:textId="77777777" w:rsidR="00A95E48" w:rsidRPr="00DA0660" w:rsidRDefault="34EF0A80" w:rsidP="2B576E06">
      <w:pPr>
        <w:numPr>
          <w:ilvl w:val="0"/>
          <w:numId w:val="2"/>
        </w:numPr>
        <w:rPr>
          <w:rFonts w:eastAsiaTheme="majorEastAsia"/>
          <w:i/>
          <w:sz w:val="24"/>
          <w:szCs w:val="24"/>
        </w:rPr>
      </w:pPr>
      <w:r w:rsidRPr="00DA0660">
        <w:rPr>
          <w:rFonts w:eastAsiaTheme="majorEastAsia"/>
          <w:i/>
          <w:sz w:val="24"/>
          <w:szCs w:val="24"/>
        </w:rPr>
        <w:t>Positive when deserving</w:t>
      </w:r>
    </w:p>
    <w:p w14:paraId="6A0E4DBC" w14:textId="77777777" w:rsidR="00A95E48" w:rsidRPr="00DA0660" w:rsidRDefault="34EF0A80" w:rsidP="2B576E06">
      <w:pPr>
        <w:numPr>
          <w:ilvl w:val="0"/>
          <w:numId w:val="2"/>
        </w:numPr>
        <w:rPr>
          <w:rFonts w:eastAsiaTheme="majorEastAsia"/>
          <w:i/>
          <w:sz w:val="24"/>
          <w:szCs w:val="24"/>
        </w:rPr>
      </w:pPr>
      <w:r w:rsidRPr="00DA0660">
        <w:rPr>
          <w:rFonts w:eastAsiaTheme="majorEastAsia"/>
          <w:i/>
          <w:sz w:val="24"/>
          <w:szCs w:val="24"/>
        </w:rPr>
        <w:t>Not demeaning when critical</w:t>
      </w:r>
    </w:p>
    <w:p w14:paraId="7BBC20B0" w14:textId="77777777" w:rsidR="00A95E48" w:rsidRPr="00DA0660" w:rsidRDefault="34EF0A80" w:rsidP="2B576E06">
      <w:pPr>
        <w:numPr>
          <w:ilvl w:val="0"/>
          <w:numId w:val="2"/>
        </w:numPr>
        <w:rPr>
          <w:rFonts w:eastAsiaTheme="majorEastAsia"/>
          <w:i/>
          <w:sz w:val="24"/>
          <w:szCs w:val="24"/>
        </w:rPr>
      </w:pPr>
      <w:r w:rsidRPr="00DA0660">
        <w:rPr>
          <w:rFonts w:eastAsiaTheme="majorEastAsia"/>
          <w:i/>
          <w:sz w:val="24"/>
          <w:szCs w:val="24"/>
        </w:rPr>
        <w:t>Understandable</w:t>
      </w:r>
    </w:p>
    <w:p w14:paraId="45CE674E" w14:textId="77777777" w:rsidR="00A95E48" w:rsidRPr="00DA0660" w:rsidRDefault="34EF0A80" w:rsidP="2B576E06">
      <w:pPr>
        <w:numPr>
          <w:ilvl w:val="0"/>
          <w:numId w:val="2"/>
        </w:numPr>
        <w:rPr>
          <w:rFonts w:eastAsiaTheme="majorEastAsia"/>
          <w:i/>
          <w:sz w:val="24"/>
          <w:szCs w:val="24"/>
        </w:rPr>
      </w:pPr>
      <w:r w:rsidRPr="00DA0660">
        <w:rPr>
          <w:rFonts w:eastAsiaTheme="majorEastAsia"/>
          <w:i/>
          <w:sz w:val="24"/>
          <w:szCs w:val="24"/>
        </w:rPr>
        <w:t>Related to behaviors that can be changed</w:t>
      </w:r>
    </w:p>
    <w:p w14:paraId="753FCD5D" w14:textId="77777777" w:rsidR="00A95E48" w:rsidRPr="00DA0660" w:rsidRDefault="34EF0A80" w:rsidP="2B576E06">
      <w:pPr>
        <w:numPr>
          <w:ilvl w:val="0"/>
          <w:numId w:val="2"/>
        </w:numPr>
        <w:rPr>
          <w:rFonts w:eastAsiaTheme="majorEastAsia"/>
          <w:i/>
          <w:sz w:val="24"/>
          <w:szCs w:val="24"/>
        </w:rPr>
      </w:pPr>
      <w:r w:rsidRPr="00DA0660">
        <w:rPr>
          <w:rFonts w:eastAsiaTheme="majorEastAsia"/>
          <w:i/>
          <w:sz w:val="24"/>
          <w:szCs w:val="24"/>
        </w:rPr>
        <w:t>Based upon specific behavior</w:t>
      </w:r>
    </w:p>
    <w:p w14:paraId="656BA7FA" w14:textId="77777777" w:rsidR="00A95E48" w:rsidRPr="00DA0660" w:rsidRDefault="34EF0A80" w:rsidP="2B576E06">
      <w:pPr>
        <w:numPr>
          <w:ilvl w:val="0"/>
          <w:numId w:val="2"/>
        </w:numPr>
        <w:rPr>
          <w:rFonts w:eastAsiaTheme="majorEastAsia"/>
          <w:i/>
          <w:sz w:val="24"/>
          <w:szCs w:val="24"/>
        </w:rPr>
      </w:pPr>
      <w:r w:rsidRPr="00DA0660">
        <w:rPr>
          <w:rFonts w:eastAsiaTheme="majorEastAsia"/>
          <w:i/>
          <w:sz w:val="24"/>
          <w:szCs w:val="24"/>
        </w:rPr>
        <w:t>Based upon systematic observation</w:t>
      </w:r>
    </w:p>
    <w:p w14:paraId="04EB957F" w14:textId="77777777" w:rsidR="00A95E48" w:rsidRPr="00DA0660" w:rsidRDefault="34EF0A80" w:rsidP="2B576E06">
      <w:pPr>
        <w:numPr>
          <w:ilvl w:val="0"/>
          <w:numId w:val="2"/>
        </w:numPr>
        <w:tabs>
          <w:tab w:val="clear" w:pos="720"/>
        </w:tabs>
        <w:rPr>
          <w:rFonts w:eastAsiaTheme="majorEastAsia"/>
          <w:i/>
          <w:sz w:val="24"/>
          <w:szCs w:val="24"/>
        </w:rPr>
      </w:pPr>
      <w:r w:rsidRPr="00DA0660">
        <w:rPr>
          <w:rFonts w:eastAsiaTheme="majorEastAsia"/>
          <w:i/>
          <w:sz w:val="24"/>
          <w:szCs w:val="24"/>
        </w:rPr>
        <w:t>Emphasize change in behavior and progress toward a goal</w:t>
      </w:r>
    </w:p>
    <w:p w14:paraId="2DBF0D7D" w14:textId="77777777" w:rsidR="00A95E48" w:rsidRPr="00DA0660" w:rsidRDefault="00A95E48" w:rsidP="2B576E06">
      <w:pPr>
        <w:rPr>
          <w:rFonts w:eastAsiaTheme="majorEastAsia"/>
          <w:sz w:val="24"/>
          <w:szCs w:val="24"/>
        </w:rPr>
      </w:pPr>
    </w:p>
    <w:p w14:paraId="0CBD3F66" w14:textId="77777777" w:rsidR="00A95E48" w:rsidRPr="00DA0660" w:rsidRDefault="34EF0A80" w:rsidP="2B576E06">
      <w:pPr>
        <w:outlineLvl w:val="0"/>
        <w:rPr>
          <w:rFonts w:eastAsiaTheme="majorEastAsia"/>
          <w:sz w:val="24"/>
          <w:szCs w:val="24"/>
        </w:rPr>
      </w:pPr>
      <w:bookmarkStart w:id="56" w:name="_Toc297098047"/>
      <w:bookmarkStart w:id="57" w:name="_Toc1590646236"/>
      <w:r w:rsidRPr="00DA0660">
        <w:rPr>
          <w:rFonts w:eastAsiaTheme="majorEastAsia"/>
          <w:b/>
          <w:i/>
          <w:sz w:val="24"/>
          <w:szCs w:val="24"/>
        </w:rPr>
        <w:t>What are the characteristics of good preceptors?</w:t>
      </w:r>
      <w:bookmarkEnd w:id="56"/>
      <w:bookmarkEnd w:id="57"/>
    </w:p>
    <w:p w14:paraId="59B48A71" w14:textId="2A9F8C0B" w:rsidR="00A95E48" w:rsidRPr="00DA0660" w:rsidRDefault="34EF0A80" w:rsidP="2B576E06">
      <w:pPr>
        <w:rPr>
          <w:rFonts w:eastAsiaTheme="majorEastAsia"/>
          <w:sz w:val="24"/>
          <w:szCs w:val="24"/>
        </w:rPr>
      </w:pPr>
      <w:r w:rsidRPr="00DA0660">
        <w:rPr>
          <w:rFonts w:eastAsiaTheme="majorEastAsia"/>
          <w:sz w:val="24"/>
          <w:szCs w:val="24"/>
        </w:rPr>
        <w:t xml:space="preserve">The characteristics of exemplary teachers are very similar to those of a good physician or PA.  They have a breadth of clinical knowledge, </w:t>
      </w:r>
      <w:r w:rsidR="6FDE2746" w:rsidRPr="00DA0660">
        <w:rPr>
          <w:rFonts w:eastAsiaTheme="majorEastAsia"/>
          <w:sz w:val="24"/>
          <w:szCs w:val="24"/>
        </w:rPr>
        <w:t>competency,</w:t>
      </w:r>
      <w:r w:rsidRPr="00DA0660">
        <w:rPr>
          <w:rFonts w:eastAsiaTheme="majorEastAsia"/>
          <w:sz w:val="24"/>
          <w:szCs w:val="24"/>
        </w:rPr>
        <w:t xml:space="preserve"> and credibility; are enthusiastic, energetic</w:t>
      </w:r>
      <w:r w:rsidR="00B77AA8">
        <w:rPr>
          <w:rFonts w:eastAsiaTheme="majorEastAsia"/>
          <w:sz w:val="24"/>
          <w:szCs w:val="24"/>
        </w:rPr>
        <w:t>,</w:t>
      </w:r>
      <w:r w:rsidRPr="00DA0660">
        <w:rPr>
          <w:rFonts w:eastAsiaTheme="majorEastAsia"/>
          <w:sz w:val="24"/>
          <w:szCs w:val="24"/>
        </w:rPr>
        <w:t xml:space="preserve"> and friendly; are clear and well-organized; demonstrate an interest in students and compassion for patients; model professionalism; are accessible, are responsive to questions, and communicate expectations for performance; delegate responsibilities readily and provide feedback; and most importantly, enjoy teaching. Good preceptors recognize that students have different learning styles. Discussing learning preferences early in the clerkship will help you individualize the experience and help the student get as much as possible out of the time in your practice.</w:t>
      </w:r>
    </w:p>
    <w:p w14:paraId="238F832F" w14:textId="39A63F10" w:rsidR="00906DE4" w:rsidRPr="00DA0660" w:rsidRDefault="5738E16D" w:rsidP="2B576E06">
      <w:pPr>
        <w:rPr>
          <w:rFonts w:eastAsiaTheme="majorEastAsia"/>
          <w:sz w:val="24"/>
          <w:szCs w:val="24"/>
        </w:rPr>
      </w:pPr>
      <w:r w:rsidRPr="00DA0660">
        <w:rPr>
          <w:rFonts w:eastAsiaTheme="majorEastAsia"/>
          <w:sz w:val="24"/>
          <w:szCs w:val="24"/>
        </w:rPr>
        <w:t xml:space="preserve">Additional precepting resources can be found here: </w:t>
      </w:r>
      <w:hyperlink r:id="rId24">
        <w:r w:rsidRPr="00DA0660">
          <w:rPr>
            <w:rStyle w:val="Hyperlink"/>
            <w:rFonts w:eastAsiaTheme="majorEastAsia"/>
            <w:sz w:val="24"/>
            <w:szCs w:val="24"/>
          </w:rPr>
          <w:t>ECU Library Guide for Preceptors</w:t>
        </w:r>
        <w:r w:rsidR="00C060DD">
          <w:rPr>
            <w:rStyle w:val="Hyperlink"/>
            <w:rFonts w:eastAsiaTheme="majorEastAsia"/>
            <w:sz w:val="24"/>
            <w:szCs w:val="24"/>
          </w:rPr>
          <w:t>.</w:t>
        </w:r>
      </w:hyperlink>
    </w:p>
    <w:p w14:paraId="6B62F1B3" w14:textId="77777777" w:rsidR="00080045" w:rsidRPr="00DA0660" w:rsidRDefault="00080045" w:rsidP="2B576E06">
      <w:pPr>
        <w:rPr>
          <w:rFonts w:eastAsiaTheme="majorEastAsia"/>
          <w:sz w:val="24"/>
          <w:szCs w:val="24"/>
        </w:rPr>
      </w:pPr>
    </w:p>
    <w:p w14:paraId="1B88EA39" w14:textId="2E624FDB" w:rsidR="00080045" w:rsidRPr="00DA0660" w:rsidRDefault="34CD1ACD" w:rsidP="2B576E06">
      <w:pPr>
        <w:rPr>
          <w:rFonts w:eastAsiaTheme="majorEastAsia"/>
          <w:b/>
          <w:i/>
          <w:sz w:val="24"/>
          <w:szCs w:val="24"/>
        </w:rPr>
      </w:pPr>
      <w:r w:rsidRPr="00DA0660">
        <w:rPr>
          <w:rFonts w:eastAsiaTheme="majorEastAsia"/>
          <w:b/>
          <w:i/>
          <w:sz w:val="24"/>
          <w:szCs w:val="24"/>
        </w:rPr>
        <w:lastRenderedPageBreak/>
        <w:t xml:space="preserve">The student at my clinical site informed me they will need to </w:t>
      </w:r>
      <w:r w:rsidR="00B77AA8">
        <w:rPr>
          <w:rFonts w:eastAsiaTheme="majorEastAsia"/>
          <w:b/>
          <w:i/>
          <w:sz w:val="24"/>
          <w:szCs w:val="24"/>
        </w:rPr>
        <w:t xml:space="preserve">be </w:t>
      </w:r>
      <w:r w:rsidRPr="00DA0660">
        <w:rPr>
          <w:rFonts w:eastAsiaTheme="majorEastAsia"/>
          <w:b/>
          <w:i/>
          <w:sz w:val="24"/>
          <w:szCs w:val="24"/>
        </w:rPr>
        <w:t>absent “x” number of days of the rotation or leave early “x” days to handle some personal matter. Is this appropriate?</w:t>
      </w:r>
    </w:p>
    <w:p w14:paraId="52F26038" w14:textId="39CE2127" w:rsidR="00080045" w:rsidRPr="00DA0660" w:rsidRDefault="34CD1ACD" w:rsidP="2B576E06">
      <w:pPr>
        <w:rPr>
          <w:rFonts w:eastAsiaTheme="majorEastAsia"/>
          <w:sz w:val="24"/>
          <w:szCs w:val="24"/>
        </w:rPr>
      </w:pPr>
      <w:r w:rsidRPr="00DA0660">
        <w:rPr>
          <w:rFonts w:eastAsiaTheme="majorEastAsia"/>
          <w:sz w:val="24"/>
          <w:szCs w:val="24"/>
        </w:rPr>
        <w:t xml:space="preserve">Yes and no. The students </w:t>
      </w:r>
      <w:r w:rsidR="00B77AA8">
        <w:rPr>
          <w:rFonts w:eastAsiaTheme="majorEastAsia"/>
          <w:sz w:val="24"/>
          <w:szCs w:val="24"/>
        </w:rPr>
        <w:t>can use up to 5 personal days throughout the</w:t>
      </w:r>
      <w:r w:rsidRPr="00DA0660">
        <w:rPr>
          <w:rFonts w:eastAsiaTheme="majorEastAsia"/>
          <w:sz w:val="24"/>
          <w:szCs w:val="24"/>
        </w:rPr>
        <w:t xml:space="preserve"> clinical year. How they use them is at their discretion. If</w:t>
      </w:r>
      <w:r w:rsidR="41FEBB53" w:rsidRPr="00DA0660">
        <w:rPr>
          <w:rFonts w:eastAsiaTheme="majorEastAsia"/>
          <w:sz w:val="24"/>
          <w:szCs w:val="24"/>
        </w:rPr>
        <w:t xml:space="preserve"> </w:t>
      </w:r>
      <w:r w:rsidR="00B77AA8">
        <w:rPr>
          <w:rFonts w:eastAsiaTheme="majorEastAsia"/>
          <w:sz w:val="24"/>
          <w:szCs w:val="24"/>
        </w:rPr>
        <w:t xml:space="preserve">the </w:t>
      </w:r>
      <w:r w:rsidR="41FEBB53" w:rsidRPr="00DA0660">
        <w:rPr>
          <w:rFonts w:eastAsiaTheme="majorEastAsia"/>
          <w:sz w:val="24"/>
          <w:szCs w:val="24"/>
        </w:rPr>
        <w:t>student requests</w:t>
      </w:r>
      <w:r w:rsidRPr="00DA0660">
        <w:rPr>
          <w:rFonts w:eastAsiaTheme="majorEastAsia"/>
          <w:sz w:val="24"/>
          <w:szCs w:val="24"/>
        </w:rPr>
        <w:t xml:space="preserve"> time off, remind them they also need approval from the PA program and have them contact the clinical team.  Asking to leave a site early for errands or other personal issues is considered unprofessional behavior. Please notify the clinical team yourself as soon as possible so we can address this issue. </w:t>
      </w:r>
    </w:p>
    <w:p w14:paraId="02F2C34E" w14:textId="77777777" w:rsidR="00A95E48" w:rsidRPr="00DA0660" w:rsidRDefault="00A95E48" w:rsidP="2B576E06">
      <w:pPr>
        <w:rPr>
          <w:rFonts w:eastAsiaTheme="majorEastAsia"/>
          <w:b/>
          <w:sz w:val="24"/>
          <w:szCs w:val="24"/>
        </w:rPr>
      </w:pPr>
    </w:p>
    <w:p w14:paraId="0C0781DB" w14:textId="5AA865D7" w:rsidR="00A95E48" w:rsidRDefault="34EF0A80" w:rsidP="2B576E06">
      <w:pPr>
        <w:outlineLvl w:val="0"/>
        <w:rPr>
          <w:rStyle w:val="Heading1Char"/>
          <w:rFonts w:ascii="Times New Roman" w:hAnsi="Times New Roman" w:cs="Times New Roman"/>
          <w:sz w:val="24"/>
          <w:szCs w:val="24"/>
        </w:rPr>
      </w:pPr>
      <w:bookmarkStart w:id="58" w:name="_Toc93584849"/>
      <w:bookmarkStart w:id="59" w:name="_Toc106264250"/>
      <w:bookmarkStart w:id="60" w:name="_Toc791998964"/>
      <w:r w:rsidRPr="00DA0660">
        <w:rPr>
          <w:rStyle w:val="Heading1Char"/>
          <w:rFonts w:ascii="Times New Roman" w:hAnsi="Times New Roman" w:cs="Times New Roman"/>
          <w:sz w:val="24"/>
          <w:szCs w:val="24"/>
        </w:rPr>
        <w:t>Policy for Monitoring Physician Assistant Students in the Clinic or Hospital Setting</w:t>
      </w:r>
      <w:bookmarkEnd w:id="58"/>
      <w:bookmarkEnd w:id="59"/>
      <w:bookmarkEnd w:id="60"/>
    </w:p>
    <w:p w14:paraId="0957CB0B" w14:textId="77777777" w:rsidR="00B77AA8" w:rsidRPr="00DA0660" w:rsidRDefault="00B77AA8" w:rsidP="2B576E06">
      <w:pPr>
        <w:outlineLvl w:val="0"/>
        <w:rPr>
          <w:rFonts w:eastAsiaTheme="majorEastAsia"/>
          <w:b/>
          <w:sz w:val="24"/>
          <w:szCs w:val="24"/>
        </w:rPr>
      </w:pPr>
    </w:p>
    <w:p w14:paraId="7D7E5894" w14:textId="77777777" w:rsidR="00A95E48" w:rsidRPr="00DA0660" w:rsidRDefault="34EF0A80" w:rsidP="2B576E06">
      <w:pPr>
        <w:outlineLvl w:val="0"/>
        <w:rPr>
          <w:rFonts w:eastAsiaTheme="majorEastAsia"/>
          <w:b/>
          <w:sz w:val="24"/>
          <w:szCs w:val="24"/>
        </w:rPr>
      </w:pPr>
      <w:bookmarkStart w:id="61" w:name="_Toc93584850"/>
      <w:bookmarkStart w:id="62" w:name="_Toc276400141"/>
      <w:bookmarkStart w:id="63" w:name="_Toc1372948292"/>
      <w:r w:rsidRPr="00DA0660">
        <w:rPr>
          <w:rFonts w:eastAsiaTheme="majorEastAsia"/>
          <w:b/>
          <w:sz w:val="24"/>
          <w:szCs w:val="24"/>
        </w:rPr>
        <w:t>The clinic/hospital is expected to:</w:t>
      </w:r>
      <w:bookmarkEnd w:id="61"/>
      <w:bookmarkEnd w:id="62"/>
      <w:bookmarkEnd w:id="63"/>
    </w:p>
    <w:p w14:paraId="6F61581E"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Provide a comfortable learning environment for the student.</w:t>
      </w:r>
    </w:p>
    <w:p w14:paraId="18128A88"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Maintain and update as appropriate a roster of all students and supervising physicians currently serving at the site.</w:t>
      </w:r>
    </w:p>
    <w:p w14:paraId="4F95A52A" w14:textId="43059CC8"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Assure that the non-</w:t>
      </w:r>
      <w:r w:rsidR="5738E16D" w:rsidRPr="00DA0660">
        <w:rPr>
          <w:rFonts w:eastAsiaTheme="majorEastAsia"/>
          <w:sz w:val="24"/>
          <w:szCs w:val="24"/>
        </w:rPr>
        <w:t>provider</w:t>
      </w:r>
      <w:r w:rsidRPr="00DA0660">
        <w:rPr>
          <w:rFonts w:eastAsiaTheme="majorEastAsia"/>
          <w:sz w:val="24"/>
          <w:szCs w:val="24"/>
        </w:rPr>
        <w:t xml:space="preserve"> professional staff </w:t>
      </w:r>
      <w:r w:rsidR="00562A3A">
        <w:rPr>
          <w:rFonts w:eastAsiaTheme="majorEastAsia"/>
          <w:sz w:val="24"/>
          <w:szCs w:val="24"/>
        </w:rPr>
        <w:t>is</w:t>
      </w:r>
      <w:r w:rsidRPr="00DA0660">
        <w:rPr>
          <w:rFonts w:eastAsiaTheme="majorEastAsia"/>
          <w:sz w:val="24"/>
          <w:szCs w:val="24"/>
        </w:rPr>
        <w:t xml:space="preserve"> aware of the medical staff bylaws allowing student participation in the clinic or hospital setting</w:t>
      </w:r>
      <w:r w:rsidR="00C060DD">
        <w:rPr>
          <w:rFonts w:eastAsiaTheme="majorEastAsia"/>
          <w:sz w:val="24"/>
          <w:szCs w:val="24"/>
        </w:rPr>
        <w:t>.</w:t>
      </w:r>
    </w:p>
    <w:p w14:paraId="19219836" w14:textId="77777777" w:rsidR="00A95E48" w:rsidRPr="00DA0660" w:rsidRDefault="00A95E48" w:rsidP="2B576E06">
      <w:pPr>
        <w:rPr>
          <w:rFonts w:eastAsiaTheme="majorEastAsia"/>
          <w:sz w:val="24"/>
          <w:szCs w:val="24"/>
        </w:rPr>
      </w:pPr>
    </w:p>
    <w:p w14:paraId="52D7573E" w14:textId="25674472" w:rsidR="00A95E48" w:rsidRPr="00DA0660" w:rsidRDefault="34EF0A80" w:rsidP="2B576E06">
      <w:pPr>
        <w:outlineLvl w:val="0"/>
        <w:rPr>
          <w:rFonts w:eastAsiaTheme="majorEastAsia"/>
          <w:b/>
          <w:sz w:val="24"/>
          <w:szCs w:val="24"/>
        </w:rPr>
      </w:pPr>
      <w:bookmarkStart w:id="64" w:name="_Toc93584851"/>
      <w:bookmarkStart w:id="65" w:name="_Toc1696567147"/>
      <w:bookmarkStart w:id="66" w:name="_Toc1343236914"/>
      <w:r w:rsidRPr="00DA0660">
        <w:rPr>
          <w:rFonts w:eastAsiaTheme="majorEastAsia"/>
          <w:b/>
          <w:sz w:val="24"/>
          <w:szCs w:val="24"/>
        </w:rPr>
        <w:t xml:space="preserve">The sponsoring </w:t>
      </w:r>
      <w:r w:rsidR="4E5EB23D" w:rsidRPr="00DA0660">
        <w:rPr>
          <w:rFonts w:eastAsiaTheme="majorEastAsia"/>
          <w:b/>
          <w:sz w:val="24"/>
          <w:szCs w:val="24"/>
        </w:rPr>
        <w:t>preceptor (MD, DO, PA-C, NP</w:t>
      </w:r>
      <w:r w:rsidR="407EBF3E" w:rsidRPr="00DA0660">
        <w:rPr>
          <w:rFonts w:eastAsiaTheme="majorEastAsia"/>
          <w:b/>
          <w:sz w:val="24"/>
          <w:szCs w:val="24"/>
        </w:rPr>
        <w:t>, CNM</w:t>
      </w:r>
      <w:r w:rsidR="4E5EB23D" w:rsidRPr="00DA0660">
        <w:rPr>
          <w:rFonts w:eastAsiaTheme="majorEastAsia"/>
          <w:b/>
          <w:sz w:val="24"/>
          <w:szCs w:val="24"/>
        </w:rPr>
        <w:t>)</w:t>
      </w:r>
      <w:r w:rsidRPr="00DA0660">
        <w:rPr>
          <w:rFonts w:eastAsiaTheme="majorEastAsia"/>
          <w:b/>
          <w:sz w:val="24"/>
          <w:szCs w:val="24"/>
        </w:rPr>
        <w:t xml:space="preserve"> is expected to:</w:t>
      </w:r>
      <w:bookmarkEnd w:id="64"/>
      <w:bookmarkEnd w:id="65"/>
      <w:bookmarkEnd w:id="66"/>
    </w:p>
    <w:p w14:paraId="41FB8721"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Be responsible for the student's activities in the clinic or hospital</w:t>
      </w:r>
    </w:p>
    <w:p w14:paraId="6B9698EF" w14:textId="2DB4A916"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Authorize the student to do history and physical examinations, make hospital rounds, and write or dictate progress notes or discharge summaries without the physician's immediate presence. All notes written by the student must be reviewed and co</w:t>
      </w:r>
      <w:r w:rsidR="14B4276D" w:rsidRPr="00DA0660">
        <w:rPr>
          <w:rFonts w:eastAsiaTheme="majorEastAsia"/>
          <w:sz w:val="24"/>
          <w:szCs w:val="24"/>
        </w:rPr>
        <w:t>-</w:t>
      </w:r>
      <w:r w:rsidRPr="00DA0660">
        <w:rPr>
          <w:rFonts w:eastAsiaTheme="majorEastAsia"/>
          <w:sz w:val="24"/>
          <w:szCs w:val="24"/>
        </w:rPr>
        <w:t xml:space="preserve">signed </w:t>
      </w:r>
      <w:r w:rsidR="5738E16D" w:rsidRPr="00DA0660">
        <w:rPr>
          <w:rFonts w:eastAsiaTheme="majorEastAsia"/>
          <w:sz w:val="24"/>
          <w:szCs w:val="24"/>
        </w:rPr>
        <w:t xml:space="preserve">per the rules of </w:t>
      </w:r>
      <w:r w:rsidR="00B77AA8">
        <w:rPr>
          <w:rFonts w:eastAsiaTheme="majorEastAsia"/>
          <w:sz w:val="24"/>
          <w:szCs w:val="24"/>
        </w:rPr>
        <w:t xml:space="preserve">the </w:t>
      </w:r>
      <w:r w:rsidR="5738E16D" w:rsidRPr="00DA0660">
        <w:rPr>
          <w:rFonts w:eastAsiaTheme="majorEastAsia"/>
          <w:sz w:val="24"/>
          <w:szCs w:val="24"/>
        </w:rPr>
        <w:t>host facility</w:t>
      </w:r>
      <w:r w:rsidRPr="00DA0660">
        <w:rPr>
          <w:rFonts w:eastAsiaTheme="majorEastAsia"/>
          <w:sz w:val="24"/>
          <w:szCs w:val="24"/>
        </w:rPr>
        <w:t xml:space="preserve">. </w:t>
      </w:r>
    </w:p>
    <w:p w14:paraId="78F0DA88" w14:textId="06C78870"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Delegate the task of writing</w:t>
      </w:r>
      <w:r w:rsidR="4C84B73E" w:rsidRPr="00DA0660">
        <w:rPr>
          <w:rFonts w:eastAsiaTheme="majorEastAsia"/>
          <w:sz w:val="24"/>
          <w:szCs w:val="24"/>
        </w:rPr>
        <w:t>/entering</w:t>
      </w:r>
      <w:r w:rsidRPr="00DA0660">
        <w:rPr>
          <w:rFonts w:eastAsiaTheme="majorEastAsia"/>
          <w:sz w:val="24"/>
          <w:szCs w:val="24"/>
        </w:rPr>
        <w:t xml:space="preserve"> orders in the patient chart to the student while recognizing that orders cannot be executed by the nursing staff until cosigned by the physician.</w:t>
      </w:r>
    </w:p>
    <w:p w14:paraId="246A4589"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Directly observe any procedure performed by the student.</w:t>
      </w:r>
    </w:p>
    <w:p w14:paraId="64F4E054"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Refrain from assigning the student any activities or tasks for which the physician does not have medical staff privileges.</w:t>
      </w:r>
    </w:p>
    <w:p w14:paraId="0AFC2549" w14:textId="2FC9E331"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Initially</w:t>
      </w:r>
      <w:r w:rsidR="00B77AA8">
        <w:rPr>
          <w:rFonts w:eastAsiaTheme="majorEastAsia"/>
          <w:sz w:val="24"/>
          <w:szCs w:val="24"/>
        </w:rPr>
        <w:t>,</w:t>
      </w:r>
      <w:r w:rsidRPr="00DA0660">
        <w:rPr>
          <w:rFonts w:eastAsiaTheme="majorEastAsia"/>
          <w:sz w:val="24"/>
          <w:szCs w:val="24"/>
        </w:rPr>
        <w:t xml:space="preserve"> see any patient referred to the physician before allowing the student to participate in the patient's care.</w:t>
      </w:r>
    </w:p>
    <w:p w14:paraId="38DB2EC7" w14:textId="7CE93A3F"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Make sure that the stude</w:t>
      </w:r>
      <w:r w:rsidR="3CAD01C4" w:rsidRPr="00DA0660">
        <w:rPr>
          <w:rFonts w:eastAsiaTheme="majorEastAsia"/>
          <w:sz w:val="24"/>
          <w:szCs w:val="24"/>
        </w:rPr>
        <w:t>nt follows all HIPAA and Bloodb</w:t>
      </w:r>
      <w:r w:rsidRPr="00DA0660">
        <w:rPr>
          <w:rFonts w:eastAsiaTheme="majorEastAsia"/>
          <w:sz w:val="24"/>
          <w:szCs w:val="24"/>
        </w:rPr>
        <w:t>orn</w:t>
      </w:r>
      <w:r w:rsidR="3CAD01C4" w:rsidRPr="00DA0660">
        <w:rPr>
          <w:rFonts w:eastAsiaTheme="majorEastAsia"/>
          <w:sz w:val="24"/>
          <w:szCs w:val="24"/>
        </w:rPr>
        <w:t>e</w:t>
      </w:r>
      <w:r w:rsidRPr="00DA0660">
        <w:rPr>
          <w:rFonts w:eastAsiaTheme="majorEastAsia"/>
          <w:sz w:val="24"/>
          <w:szCs w:val="24"/>
        </w:rPr>
        <w:t xml:space="preserve"> Pathogen/TB policies, regulations</w:t>
      </w:r>
      <w:r w:rsidR="00562A3A">
        <w:rPr>
          <w:rFonts w:eastAsiaTheme="majorEastAsia"/>
          <w:sz w:val="24"/>
          <w:szCs w:val="24"/>
        </w:rPr>
        <w:t>,</w:t>
      </w:r>
      <w:r w:rsidRPr="00DA0660">
        <w:rPr>
          <w:rFonts w:eastAsiaTheme="majorEastAsia"/>
          <w:sz w:val="24"/>
          <w:szCs w:val="24"/>
        </w:rPr>
        <w:t xml:space="preserve"> or laws and reports any infectious disease exposures to you and the PA </w:t>
      </w:r>
      <w:r w:rsidR="5738E16D" w:rsidRPr="00DA0660">
        <w:rPr>
          <w:rFonts w:eastAsiaTheme="majorEastAsia"/>
          <w:sz w:val="24"/>
          <w:szCs w:val="24"/>
        </w:rPr>
        <w:t>Program immediately</w:t>
      </w:r>
      <w:r w:rsidR="00562A3A">
        <w:rPr>
          <w:rFonts w:eastAsiaTheme="majorEastAsia"/>
          <w:sz w:val="24"/>
          <w:szCs w:val="24"/>
        </w:rPr>
        <w:t>.</w:t>
      </w:r>
    </w:p>
    <w:p w14:paraId="63D1B014" w14:textId="77777777" w:rsidR="0084446C" w:rsidRPr="00DA0660" w:rsidRDefault="07956DF5" w:rsidP="2B576E06">
      <w:pPr>
        <w:numPr>
          <w:ilvl w:val="0"/>
          <w:numId w:val="3"/>
        </w:numPr>
        <w:rPr>
          <w:rFonts w:eastAsiaTheme="majorEastAsia"/>
          <w:sz w:val="24"/>
          <w:szCs w:val="24"/>
        </w:rPr>
      </w:pPr>
      <w:r w:rsidRPr="00DA0660">
        <w:rPr>
          <w:rFonts w:eastAsiaTheme="majorEastAsia"/>
          <w:sz w:val="24"/>
          <w:szCs w:val="24"/>
        </w:rPr>
        <w:t>Contact a Clinical Coordinator/ECU PA Faculty Member with ANY concerns or issues with PA students; we are happy to work with you to be sure that both the student and preceptor have a mutually positive experience.</w:t>
      </w:r>
    </w:p>
    <w:p w14:paraId="296FEF7D" w14:textId="77777777" w:rsidR="00A95E48" w:rsidRPr="00DA0660" w:rsidRDefault="00A95E48" w:rsidP="2B576E06">
      <w:pPr>
        <w:rPr>
          <w:rFonts w:eastAsiaTheme="majorEastAsia"/>
          <w:sz w:val="24"/>
          <w:szCs w:val="24"/>
        </w:rPr>
      </w:pPr>
    </w:p>
    <w:p w14:paraId="7909CF3C" w14:textId="77777777" w:rsidR="00A95E48" w:rsidRPr="00DA0660" w:rsidRDefault="34EF0A80" w:rsidP="2B576E06">
      <w:pPr>
        <w:outlineLvl w:val="0"/>
        <w:rPr>
          <w:rFonts w:eastAsiaTheme="majorEastAsia"/>
          <w:b/>
          <w:sz w:val="24"/>
          <w:szCs w:val="24"/>
        </w:rPr>
      </w:pPr>
      <w:bookmarkStart w:id="67" w:name="_Toc93584852"/>
      <w:bookmarkStart w:id="68" w:name="_Toc1146446453"/>
      <w:bookmarkStart w:id="69" w:name="_Toc69956218"/>
      <w:r w:rsidRPr="00DA0660">
        <w:rPr>
          <w:rFonts w:eastAsiaTheme="majorEastAsia"/>
          <w:b/>
          <w:sz w:val="24"/>
          <w:szCs w:val="24"/>
        </w:rPr>
        <w:t>The student is expected to:</w:t>
      </w:r>
      <w:bookmarkEnd w:id="67"/>
      <w:bookmarkEnd w:id="68"/>
      <w:bookmarkEnd w:id="69"/>
    </w:p>
    <w:p w14:paraId="4FF08C16" w14:textId="77777777" w:rsidR="00A95E48" w:rsidRPr="00DA0660" w:rsidRDefault="5738E16D" w:rsidP="2B576E06">
      <w:pPr>
        <w:numPr>
          <w:ilvl w:val="0"/>
          <w:numId w:val="3"/>
        </w:numPr>
        <w:rPr>
          <w:rFonts w:eastAsiaTheme="majorEastAsia"/>
          <w:sz w:val="24"/>
          <w:szCs w:val="24"/>
        </w:rPr>
      </w:pPr>
      <w:r w:rsidRPr="00DA0660">
        <w:rPr>
          <w:rFonts w:eastAsiaTheme="majorEastAsia"/>
          <w:sz w:val="24"/>
          <w:szCs w:val="24"/>
        </w:rPr>
        <w:t xml:space="preserve">Always behave in a professional manner </w:t>
      </w:r>
      <w:r w:rsidR="34EF0A80" w:rsidRPr="00DA0660">
        <w:rPr>
          <w:rFonts w:eastAsiaTheme="majorEastAsia"/>
          <w:sz w:val="24"/>
          <w:szCs w:val="24"/>
        </w:rPr>
        <w:t>as outlined in the Student Handbook and C</w:t>
      </w:r>
      <w:r w:rsidR="160987B2" w:rsidRPr="00DA0660">
        <w:rPr>
          <w:rFonts w:eastAsiaTheme="majorEastAsia"/>
          <w:sz w:val="24"/>
          <w:szCs w:val="24"/>
        </w:rPr>
        <w:t xml:space="preserve">lerkship Manual and the course syllabus. </w:t>
      </w:r>
    </w:p>
    <w:p w14:paraId="061E8A9B"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Always wear a student name tag that includes the name of the university.</w:t>
      </w:r>
    </w:p>
    <w:p w14:paraId="1C65827B"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Accept only tasks for which the student has been properly trained and perform procedures only with the direct supervision of the preceptor.</w:t>
      </w:r>
    </w:p>
    <w:p w14:paraId="016C8499"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Notify the preceptor immediately of any patient problems observed while functioning without direct supervision.</w:t>
      </w:r>
    </w:p>
    <w:p w14:paraId="7D78BB06" w14:textId="1A6C6AE4"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Sign the appropriate hospital forms agreeing to maintain strict confidentiality of all patient or clinical agency information encountered in the hospital.</w:t>
      </w:r>
    </w:p>
    <w:p w14:paraId="76C0C527" w14:textId="57A31191" w:rsidR="009B17EB" w:rsidRPr="009B17EB" w:rsidRDefault="34EF0A80" w:rsidP="009B17EB">
      <w:pPr>
        <w:numPr>
          <w:ilvl w:val="0"/>
          <w:numId w:val="3"/>
        </w:numPr>
        <w:rPr>
          <w:rFonts w:eastAsiaTheme="majorEastAsia"/>
          <w:sz w:val="24"/>
          <w:szCs w:val="24"/>
        </w:rPr>
      </w:pPr>
      <w:r w:rsidRPr="00342930">
        <w:rPr>
          <w:rFonts w:eastAsiaTheme="majorEastAsia"/>
          <w:sz w:val="24"/>
          <w:szCs w:val="24"/>
        </w:rPr>
        <w:t>Report any infectious disease exposures (needle sticks, etc.) to the preceptor, hospital employee health, ECU Student Health, and your clinical coordinator immediately.</w:t>
      </w:r>
      <w:r w:rsidR="0F24E5EA" w:rsidRPr="00342930">
        <w:rPr>
          <w:rFonts w:eastAsiaTheme="majorEastAsia"/>
          <w:sz w:val="24"/>
          <w:szCs w:val="24"/>
        </w:rPr>
        <w:t xml:space="preserve"> </w:t>
      </w:r>
      <w:hyperlink r:id="rId25" w:history="1">
        <w:r w:rsidR="009B17EB" w:rsidRPr="009B17EB">
          <w:rPr>
            <w:rStyle w:val="Hyperlink"/>
            <w:rFonts w:eastAsiaTheme="majorEastAsia"/>
            <w:sz w:val="24"/>
            <w:szCs w:val="24"/>
          </w:rPr>
          <w:t>https://prospective-health.ecu.edu/wp-content/pv-uploads/sites/107/2020/01/3015_Non_Patient_Incident_Report_Form.pdf</w:t>
        </w:r>
      </w:hyperlink>
    </w:p>
    <w:p w14:paraId="6350CE06"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 xml:space="preserve">Maintain current health insurance, BLS certification, and immunizations throughout the </w:t>
      </w:r>
      <w:r w:rsidR="4B06B386" w:rsidRPr="00DA0660">
        <w:rPr>
          <w:rFonts w:eastAsiaTheme="majorEastAsia"/>
          <w:sz w:val="24"/>
          <w:szCs w:val="24"/>
        </w:rPr>
        <w:t>practicum</w:t>
      </w:r>
      <w:r w:rsidRPr="00DA0660">
        <w:rPr>
          <w:rFonts w:eastAsiaTheme="majorEastAsia"/>
          <w:b/>
          <w:sz w:val="24"/>
          <w:szCs w:val="24"/>
        </w:rPr>
        <w:t>.</w:t>
      </w:r>
    </w:p>
    <w:p w14:paraId="7CC0613D" w14:textId="21B0AE57" w:rsidR="008008E5" w:rsidRPr="00DA0660" w:rsidRDefault="3F82B2EC" w:rsidP="2B576E06">
      <w:pPr>
        <w:numPr>
          <w:ilvl w:val="0"/>
          <w:numId w:val="3"/>
        </w:numPr>
        <w:rPr>
          <w:rFonts w:eastAsiaTheme="majorEastAsia"/>
          <w:sz w:val="24"/>
          <w:szCs w:val="24"/>
        </w:rPr>
      </w:pPr>
      <w:r w:rsidRPr="00DA0660">
        <w:rPr>
          <w:rFonts w:eastAsiaTheme="majorEastAsia"/>
          <w:sz w:val="24"/>
          <w:szCs w:val="24"/>
        </w:rPr>
        <w:lastRenderedPageBreak/>
        <w:t>Obtain any background criminal investigation and/or drug screening</w:t>
      </w:r>
      <w:r w:rsidR="00B77AA8">
        <w:rPr>
          <w:rFonts w:eastAsiaTheme="majorEastAsia"/>
          <w:sz w:val="24"/>
          <w:szCs w:val="24"/>
        </w:rPr>
        <w:t xml:space="preserve"> at their expense if required by the clinical site</w:t>
      </w:r>
      <w:r w:rsidRPr="00DA0660">
        <w:rPr>
          <w:rFonts w:eastAsiaTheme="majorEastAsia"/>
          <w:sz w:val="24"/>
          <w:szCs w:val="24"/>
        </w:rPr>
        <w:t>.</w:t>
      </w:r>
    </w:p>
    <w:p w14:paraId="6E9E407B" w14:textId="77777777" w:rsidR="0058661C" w:rsidRPr="00DA0660" w:rsidRDefault="4E5EB23D" w:rsidP="2B576E06">
      <w:pPr>
        <w:numPr>
          <w:ilvl w:val="0"/>
          <w:numId w:val="3"/>
        </w:numPr>
        <w:rPr>
          <w:rFonts w:eastAsiaTheme="majorEastAsia"/>
          <w:sz w:val="24"/>
          <w:szCs w:val="24"/>
        </w:rPr>
      </w:pPr>
      <w:r w:rsidRPr="00DA0660">
        <w:rPr>
          <w:rFonts w:eastAsiaTheme="majorEastAsia"/>
          <w:sz w:val="24"/>
          <w:szCs w:val="24"/>
        </w:rPr>
        <w:t>Complete their patient logs on the Typhon Management System on a weekly basis.</w:t>
      </w:r>
    </w:p>
    <w:p w14:paraId="5F4CC60B" w14:textId="25E5D406" w:rsidR="00722795" w:rsidRPr="00DA0660" w:rsidRDefault="4CC733E9" w:rsidP="2B576E06">
      <w:pPr>
        <w:numPr>
          <w:ilvl w:val="0"/>
          <w:numId w:val="3"/>
        </w:numPr>
        <w:rPr>
          <w:rFonts w:eastAsiaTheme="majorEastAsia"/>
          <w:sz w:val="24"/>
          <w:szCs w:val="24"/>
        </w:rPr>
      </w:pPr>
      <w:r w:rsidRPr="00DA0660">
        <w:rPr>
          <w:rFonts w:eastAsiaTheme="majorEastAsia"/>
          <w:sz w:val="24"/>
          <w:szCs w:val="24"/>
        </w:rPr>
        <w:t>Seek opportunities to observe</w:t>
      </w:r>
      <w:r w:rsidR="160987B2" w:rsidRPr="00DA0660">
        <w:rPr>
          <w:rFonts w:eastAsiaTheme="majorEastAsia"/>
          <w:sz w:val="24"/>
          <w:szCs w:val="24"/>
        </w:rPr>
        <w:t>, assist</w:t>
      </w:r>
      <w:r w:rsidRPr="00DA0660">
        <w:rPr>
          <w:rFonts w:eastAsiaTheme="majorEastAsia"/>
          <w:sz w:val="24"/>
          <w:szCs w:val="24"/>
        </w:rPr>
        <w:t xml:space="preserve"> and perform procedures and required ex</w:t>
      </w:r>
      <w:r w:rsidR="3CAD01C4" w:rsidRPr="00DA0660">
        <w:rPr>
          <w:rFonts w:eastAsiaTheme="majorEastAsia"/>
          <w:sz w:val="24"/>
          <w:szCs w:val="24"/>
        </w:rPr>
        <w:t>periences on the competency log</w:t>
      </w:r>
      <w:r w:rsidR="00391A3D">
        <w:rPr>
          <w:rFonts w:eastAsiaTheme="majorEastAsia"/>
          <w:sz w:val="24"/>
          <w:szCs w:val="24"/>
        </w:rPr>
        <w:t>.</w:t>
      </w:r>
    </w:p>
    <w:p w14:paraId="0E9FEF8C" w14:textId="7D03B6AE" w:rsidR="00462290" w:rsidRPr="00DA0660" w:rsidRDefault="0E3B2B51" w:rsidP="2B576E06">
      <w:pPr>
        <w:numPr>
          <w:ilvl w:val="0"/>
          <w:numId w:val="3"/>
        </w:numPr>
        <w:rPr>
          <w:rFonts w:eastAsiaTheme="majorEastAsia"/>
          <w:color w:val="000000" w:themeColor="text1"/>
          <w:sz w:val="24"/>
          <w:szCs w:val="24"/>
        </w:rPr>
      </w:pPr>
      <w:r w:rsidRPr="00DA0660">
        <w:rPr>
          <w:rFonts w:eastAsiaTheme="majorEastAsia"/>
          <w:sz w:val="24"/>
          <w:szCs w:val="24"/>
        </w:rPr>
        <w:t xml:space="preserve">Review the </w:t>
      </w:r>
      <w:r w:rsidR="7FEB9247" w:rsidRPr="00DA0660">
        <w:rPr>
          <w:rFonts w:eastAsiaTheme="majorEastAsia"/>
          <w:sz w:val="24"/>
          <w:szCs w:val="24"/>
        </w:rPr>
        <w:t xml:space="preserve">Clinical skills </w:t>
      </w:r>
      <w:r w:rsidR="00B77AA8">
        <w:rPr>
          <w:rFonts w:eastAsiaTheme="majorEastAsia"/>
          <w:sz w:val="24"/>
          <w:szCs w:val="24"/>
        </w:rPr>
        <w:t>checklist</w:t>
      </w:r>
      <w:r w:rsidR="470E9726" w:rsidRPr="00DA0660">
        <w:rPr>
          <w:rFonts w:eastAsiaTheme="majorEastAsia"/>
          <w:sz w:val="24"/>
          <w:szCs w:val="24"/>
        </w:rPr>
        <w:t xml:space="preserve"> with preceptors and work to achieve competency in the areas required</w:t>
      </w:r>
      <w:r w:rsidR="00391A3D">
        <w:rPr>
          <w:rFonts w:eastAsiaTheme="majorEastAsia"/>
          <w:sz w:val="24"/>
          <w:szCs w:val="24"/>
        </w:rPr>
        <w:t>.</w:t>
      </w:r>
    </w:p>
    <w:p w14:paraId="7194DBDC" w14:textId="3D49ECA9" w:rsidR="00A95E48" w:rsidRDefault="00A95E48" w:rsidP="2B576E06">
      <w:pPr>
        <w:rPr>
          <w:rFonts w:eastAsiaTheme="majorEastAsia"/>
          <w:sz w:val="24"/>
          <w:szCs w:val="24"/>
        </w:rPr>
      </w:pPr>
    </w:p>
    <w:p w14:paraId="5808DE5E" w14:textId="77777777" w:rsidR="00B77AA8" w:rsidRPr="00DA0660" w:rsidRDefault="00B77AA8" w:rsidP="2B576E06">
      <w:pPr>
        <w:rPr>
          <w:rFonts w:eastAsiaTheme="majorEastAsia"/>
          <w:sz w:val="24"/>
          <w:szCs w:val="24"/>
        </w:rPr>
      </w:pPr>
    </w:p>
    <w:p w14:paraId="2BC9E87C" w14:textId="77777777" w:rsidR="00A95E48" w:rsidRPr="00DA0660" w:rsidRDefault="34EF0A80" w:rsidP="2B576E06">
      <w:pPr>
        <w:outlineLvl w:val="0"/>
        <w:rPr>
          <w:rFonts w:eastAsiaTheme="majorEastAsia"/>
          <w:b/>
          <w:sz w:val="24"/>
          <w:szCs w:val="24"/>
        </w:rPr>
      </w:pPr>
      <w:bookmarkStart w:id="70" w:name="_Toc93584853"/>
      <w:bookmarkStart w:id="71" w:name="_Toc181951050"/>
      <w:bookmarkStart w:id="72" w:name="_Toc234918540"/>
      <w:r w:rsidRPr="00DA0660">
        <w:rPr>
          <w:rFonts w:eastAsiaTheme="majorEastAsia"/>
          <w:b/>
          <w:sz w:val="24"/>
          <w:szCs w:val="24"/>
        </w:rPr>
        <w:t>The training program</w:t>
      </w:r>
      <w:r w:rsidR="5738E16D" w:rsidRPr="00DA0660">
        <w:rPr>
          <w:rFonts w:eastAsiaTheme="majorEastAsia"/>
          <w:b/>
          <w:sz w:val="24"/>
          <w:szCs w:val="24"/>
        </w:rPr>
        <w:t xml:space="preserve"> (ECU PA)</w:t>
      </w:r>
      <w:r w:rsidRPr="00DA0660">
        <w:rPr>
          <w:rFonts w:eastAsiaTheme="majorEastAsia"/>
          <w:b/>
          <w:sz w:val="24"/>
          <w:szCs w:val="24"/>
        </w:rPr>
        <w:t xml:space="preserve"> is expected to:</w:t>
      </w:r>
      <w:bookmarkEnd w:id="70"/>
      <w:bookmarkEnd w:id="71"/>
      <w:bookmarkEnd w:id="72"/>
    </w:p>
    <w:p w14:paraId="681B506E"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Train the student in basic sciences, pathophysiology, interviewing and physical examination skills, basic life support, Advanced Cardiac Life Support, and appropriate treatment modalities.</w:t>
      </w:r>
    </w:p>
    <w:p w14:paraId="28D908D6" w14:textId="5C91F605"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Provide the clerkship site with the names of each student, sponsoring preceptor</w:t>
      </w:r>
      <w:r w:rsidR="00B77AA8">
        <w:rPr>
          <w:rFonts w:eastAsiaTheme="majorEastAsia"/>
          <w:sz w:val="24"/>
          <w:szCs w:val="24"/>
        </w:rPr>
        <w:t>,</w:t>
      </w:r>
      <w:r w:rsidRPr="00DA0660">
        <w:rPr>
          <w:rFonts w:eastAsiaTheme="majorEastAsia"/>
          <w:sz w:val="24"/>
          <w:szCs w:val="24"/>
        </w:rPr>
        <w:t xml:space="preserve"> and specialty </w:t>
      </w:r>
      <w:r w:rsidR="00B77AA8">
        <w:rPr>
          <w:rFonts w:eastAsiaTheme="majorEastAsia"/>
          <w:sz w:val="24"/>
          <w:szCs w:val="24"/>
        </w:rPr>
        <w:t>before</w:t>
      </w:r>
      <w:r w:rsidRPr="00DA0660">
        <w:rPr>
          <w:rFonts w:eastAsiaTheme="majorEastAsia"/>
          <w:sz w:val="24"/>
          <w:szCs w:val="24"/>
        </w:rPr>
        <w:t xml:space="preserve"> the </w:t>
      </w:r>
      <w:r w:rsidR="4B06B386" w:rsidRPr="00DA0660">
        <w:rPr>
          <w:rFonts w:eastAsiaTheme="majorEastAsia"/>
          <w:sz w:val="24"/>
          <w:szCs w:val="24"/>
        </w:rPr>
        <w:t>practicum</w:t>
      </w:r>
      <w:r w:rsidRPr="00DA0660">
        <w:rPr>
          <w:rFonts w:eastAsiaTheme="majorEastAsia"/>
          <w:sz w:val="24"/>
          <w:szCs w:val="24"/>
        </w:rPr>
        <w:t>.</w:t>
      </w:r>
    </w:p>
    <w:p w14:paraId="29300C5F" w14:textId="70ED63B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 xml:space="preserve">Monitor student progress periodically during the </w:t>
      </w:r>
      <w:r w:rsidR="4B06B386" w:rsidRPr="00DA0660">
        <w:rPr>
          <w:rFonts w:eastAsiaTheme="majorEastAsia"/>
          <w:sz w:val="24"/>
          <w:szCs w:val="24"/>
        </w:rPr>
        <w:t>practicum</w:t>
      </w:r>
      <w:r w:rsidRPr="00DA0660">
        <w:rPr>
          <w:rFonts w:eastAsiaTheme="majorEastAsia"/>
          <w:sz w:val="24"/>
          <w:szCs w:val="24"/>
        </w:rPr>
        <w:t xml:space="preserve"> through </w:t>
      </w:r>
      <w:r w:rsidR="00B77AA8">
        <w:rPr>
          <w:rFonts w:eastAsiaTheme="majorEastAsia"/>
          <w:sz w:val="24"/>
          <w:szCs w:val="24"/>
        </w:rPr>
        <w:t xml:space="preserve">a </w:t>
      </w:r>
      <w:r w:rsidRPr="00DA0660">
        <w:rPr>
          <w:rFonts w:eastAsiaTheme="majorEastAsia"/>
          <w:sz w:val="24"/>
          <w:szCs w:val="24"/>
        </w:rPr>
        <w:t>review of evaluations and site visits.</w:t>
      </w:r>
    </w:p>
    <w:p w14:paraId="4C063B37" w14:textId="77777777" w:rsidR="00A95E48" w:rsidRPr="00DA0660" w:rsidRDefault="34EF0A80" w:rsidP="2B576E06">
      <w:pPr>
        <w:numPr>
          <w:ilvl w:val="0"/>
          <w:numId w:val="3"/>
        </w:numPr>
        <w:rPr>
          <w:rFonts w:eastAsiaTheme="majorEastAsia"/>
          <w:sz w:val="24"/>
          <w:szCs w:val="24"/>
        </w:rPr>
      </w:pPr>
      <w:r w:rsidRPr="00DA0660">
        <w:rPr>
          <w:rFonts w:eastAsiaTheme="majorEastAsia"/>
          <w:sz w:val="24"/>
          <w:szCs w:val="24"/>
        </w:rPr>
        <w:t>Be informed and consulted immediately should management problems arise with any student.</w:t>
      </w:r>
    </w:p>
    <w:p w14:paraId="3E79B7C5" w14:textId="77777777" w:rsidR="00D44B9D" w:rsidRPr="00DA0660" w:rsidRDefault="34EF0A80" w:rsidP="2B576E06">
      <w:pPr>
        <w:numPr>
          <w:ilvl w:val="0"/>
          <w:numId w:val="3"/>
        </w:numPr>
        <w:rPr>
          <w:rFonts w:eastAsiaTheme="majorEastAsia"/>
          <w:sz w:val="24"/>
          <w:szCs w:val="24"/>
        </w:rPr>
      </w:pPr>
      <w:r w:rsidRPr="00DA0660">
        <w:rPr>
          <w:rFonts w:eastAsiaTheme="majorEastAsia"/>
          <w:sz w:val="24"/>
          <w:szCs w:val="24"/>
        </w:rPr>
        <w:t xml:space="preserve">Furnish liability insurance for each student. </w:t>
      </w:r>
    </w:p>
    <w:p w14:paraId="39D7E02E" w14:textId="63BBC559" w:rsidR="00B77AA8" w:rsidRDefault="00B77AA8" w:rsidP="2B576E06">
      <w:pPr>
        <w:pStyle w:val="Heading1"/>
        <w:rPr>
          <w:rFonts w:ascii="Times New Roman" w:hAnsi="Times New Roman" w:cs="Times New Roman"/>
          <w:sz w:val="24"/>
          <w:szCs w:val="24"/>
        </w:rPr>
      </w:pPr>
      <w:bookmarkStart w:id="73" w:name="_Toc464219437"/>
      <w:bookmarkStart w:id="74" w:name="_Toc1596448388"/>
    </w:p>
    <w:p w14:paraId="358EE12B" w14:textId="4560EF6F" w:rsidR="00187EAD" w:rsidRDefault="00187EAD" w:rsidP="00187EAD"/>
    <w:p w14:paraId="32CE53BC" w14:textId="306F280B" w:rsidR="00187EAD" w:rsidRDefault="00187EAD" w:rsidP="00187EAD"/>
    <w:p w14:paraId="335FF22F" w14:textId="02DAB3CB" w:rsidR="00187EAD" w:rsidRDefault="00187EAD" w:rsidP="00187EAD"/>
    <w:p w14:paraId="1B302780" w14:textId="2168082F" w:rsidR="00187EAD" w:rsidRDefault="00187EAD" w:rsidP="00187EAD"/>
    <w:p w14:paraId="2F0EC3C6" w14:textId="64794E75" w:rsidR="00187EAD" w:rsidRDefault="00187EAD" w:rsidP="00187EAD"/>
    <w:p w14:paraId="1CC3BBF1" w14:textId="1C0DD36F" w:rsidR="00187EAD" w:rsidRDefault="00187EAD" w:rsidP="00187EAD"/>
    <w:p w14:paraId="59751CB8" w14:textId="7CDB9F0C" w:rsidR="00187EAD" w:rsidRDefault="00187EAD" w:rsidP="00187EAD"/>
    <w:p w14:paraId="10719842" w14:textId="70EACA0E" w:rsidR="00187EAD" w:rsidRDefault="00187EAD" w:rsidP="00187EAD"/>
    <w:p w14:paraId="7A56701F" w14:textId="61184AF9" w:rsidR="00187EAD" w:rsidRDefault="00187EAD" w:rsidP="00187EAD"/>
    <w:p w14:paraId="7C011A14" w14:textId="5152797C" w:rsidR="00187EAD" w:rsidRDefault="00187EAD" w:rsidP="00187EAD"/>
    <w:p w14:paraId="640B6C93" w14:textId="25513E23" w:rsidR="00187EAD" w:rsidRDefault="00187EAD" w:rsidP="00187EAD"/>
    <w:p w14:paraId="38C98C6C" w14:textId="271CDE8E" w:rsidR="00187EAD" w:rsidRDefault="00187EAD" w:rsidP="00187EAD"/>
    <w:p w14:paraId="1992C6D4" w14:textId="2EE2734E" w:rsidR="00187EAD" w:rsidRDefault="00187EAD" w:rsidP="00187EAD"/>
    <w:p w14:paraId="406E4B55" w14:textId="624CC71B" w:rsidR="00187EAD" w:rsidRDefault="00187EAD" w:rsidP="00187EAD"/>
    <w:p w14:paraId="367F3EBC" w14:textId="4A9689AA" w:rsidR="00187EAD" w:rsidRDefault="00187EAD" w:rsidP="00187EAD"/>
    <w:p w14:paraId="0C2C10A8" w14:textId="1187C4F7" w:rsidR="00187EAD" w:rsidRDefault="00187EAD" w:rsidP="00187EAD"/>
    <w:p w14:paraId="209BF998" w14:textId="1AC30919" w:rsidR="00187EAD" w:rsidRDefault="00187EAD" w:rsidP="00187EAD"/>
    <w:p w14:paraId="4740C57F" w14:textId="1AE56292" w:rsidR="00187EAD" w:rsidRDefault="00187EAD" w:rsidP="00187EAD"/>
    <w:p w14:paraId="6D032ED0" w14:textId="2E27CF1C" w:rsidR="00187EAD" w:rsidRDefault="00187EAD" w:rsidP="00187EAD"/>
    <w:p w14:paraId="48412E3A" w14:textId="079744BC" w:rsidR="00187EAD" w:rsidRDefault="00187EAD" w:rsidP="00187EAD"/>
    <w:p w14:paraId="513495B8" w14:textId="6960A13D" w:rsidR="00187EAD" w:rsidRDefault="00187EAD" w:rsidP="00187EAD"/>
    <w:p w14:paraId="3B16827E" w14:textId="6998F3BD" w:rsidR="00187EAD" w:rsidRDefault="00187EAD" w:rsidP="00187EAD"/>
    <w:p w14:paraId="2BCB7CF1" w14:textId="3884F6E1" w:rsidR="00187EAD" w:rsidRDefault="00187EAD" w:rsidP="00187EAD"/>
    <w:p w14:paraId="5FFFDA99" w14:textId="7571F6A5" w:rsidR="00187EAD" w:rsidRDefault="00187EAD" w:rsidP="00187EAD"/>
    <w:p w14:paraId="30101AB1" w14:textId="74DCD0CA" w:rsidR="00187EAD" w:rsidRDefault="00187EAD" w:rsidP="00187EAD"/>
    <w:p w14:paraId="5642C314" w14:textId="5A42AD1B" w:rsidR="00187EAD" w:rsidRDefault="00187EAD" w:rsidP="00187EAD"/>
    <w:p w14:paraId="4AF7D2A7" w14:textId="20593573" w:rsidR="00187EAD" w:rsidRDefault="00187EAD" w:rsidP="00187EAD"/>
    <w:p w14:paraId="19643C05" w14:textId="355F4AFB" w:rsidR="00187EAD" w:rsidRDefault="00187EAD" w:rsidP="00187EAD"/>
    <w:p w14:paraId="23CC5DBF" w14:textId="723524B4" w:rsidR="00187EAD" w:rsidRDefault="00187EAD" w:rsidP="00187EAD"/>
    <w:p w14:paraId="7BCDEFB1" w14:textId="2671657E" w:rsidR="00187EAD" w:rsidRDefault="00187EAD" w:rsidP="00187EAD"/>
    <w:p w14:paraId="674F66EA" w14:textId="6C2C1E89" w:rsidR="00187EAD" w:rsidRDefault="00187EAD" w:rsidP="00187EAD"/>
    <w:p w14:paraId="739C4D73" w14:textId="4E543355" w:rsidR="00187EAD" w:rsidRDefault="00187EAD" w:rsidP="00187EAD"/>
    <w:p w14:paraId="0F4215C7" w14:textId="754A3B39" w:rsidR="00187EAD" w:rsidRDefault="00187EAD" w:rsidP="00187EAD"/>
    <w:p w14:paraId="3BCEE1EF" w14:textId="0ABE5AC7" w:rsidR="00187EAD" w:rsidRDefault="00187EAD" w:rsidP="00187EAD"/>
    <w:p w14:paraId="43AD4CAC" w14:textId="6A634E27" w:rsidR="00187EAD" w:rsidRDefault="00187EAD" w:rsidP="00187EAD"/>
    <w:p w14:paraId="7EBA2F0B" w14:textId="77777777" w:rsidR="00187EAD" w:rsidRPr="00187EAD" w:rsidRDefault="00187EAD" w:rsidP="00187EAD"/>
    <w:p w14:paraId="65C3CA8D" w14:textId="3CABE029" w:rsidR="00D44B9D" w:rsidRDefault="68732AF9" w:rsidP="2B576E06">
      <w:pPr>
        <w:pStyle w:val="Heading1"/>
        <w:rPr>
          <w:rFonts w:ascii="Times New Roman" w:hAnsi="Times New Roman" w:cs="Times New Roman"/>
          <w:sz w:val="24"/>
          <w:szCs w:val="24"/>
        </w:rPr>
      </w:pPr>
      <w:r w:rsidRPr="00DA0660">
        <w:rPr>
          <w:rFonts w:ascii="Times New Roman" w:hAnsi="Times New Roman" w:cs="Times New Roman"/>
          <w:sz w:val="24"/>
          <w:szCs w:val="24"/>
        </w:rPr>
        <w:lastRenderedPageBreak/>
        <w:t>Appendix A</w:t>
      </w:r>
      <w:bookmarkEnd w:id="73"/>
      <w:bookmarkEnd w:id="74"/>
    </w:p>
    <w:p w14:paraId="28C34B7B" w14:textId="77777777" w:rsidR="00B77AA8" w:rsidRPr="00B77AA8" w:rsidRDefault="00B77AA8" w:rsidP="00B77AA8">
      <w:pPr>
        <w:rPr>
          <w:rFonts w:eastAsia="MS Gothic"/>
        </w:rPr>
      </w:pPr>
    </w:p>
    <w:p w14:paraId="34B3F2EB" w14:textId="77777777" w:rsidR="00D44B9D" w:rsidRPr="00DA0660" w:rsidRDefault="00D44B9D" w:rsidP="2B576E06">
      <w:pPr>
        <w:ind w:right="720"/>
        <w:rPr>
          <w:rFonts w:eastAsiaTheme="majorEastAsia"/>
          <w:b/>
          <w:sz w:val="24"/>
          <w:szCs w:val="24"/>
          <w:u w:val="single"/>
        </w:rPr>
      </w:pPr>
    </w:p>
    <w:p w14:paraId="4CEF1E12" w14:textId="77777777" w:rsidR="00D44B9D" w:rsidRPr="00DA0660" w:rsidRDefault="68732AF9" w:rsidP="2B576E06">
      <w:pPr>
        <w:ind w:right="720"/>
        <w:outlineLvl w:val="0"/>
        <w:rPr>
          <w:rFonts w:eastAsiaTheme="majorEastAsia"/>
          <w:b/>
          <w:sz w:val="24"/>
          <w:szCs w:val="24"/>
          <w:u w:val="single"/>
        </w:rPr>
      </w:pPr>
      <w:bookmarkStart w:id="75" w:name="_Toc93584855"/>
      <w:bookmarkStart w:id="76" w:name="_Toc1316784456"/>
      <w:bookmarkStart w:id="77" w:name="_Toc2414204"/>
      <w:r w:rsidRPr="00DA0660">
        <w:rPr>
          <w:rFonts w:eastAsiaTheme="majorEastAsia"/>
          <w:b/>
          <w:sz w:val="24"/>
          <w:szCs w:val="24"/>
          <w:u w:val="single"/>
        </w:rPr>
        <w:t>Master of Science in Physician Assistant Studies Curriculum</w:t>
      </w:r>
      <w:bookmarkEnd w:id="75"/>
      <w:bookmarkEnd w:id="76"/>
      <w:bookmarkEnd w:id="77"/>
    </w:p>
    <w:p w14:paraId="5A417CFF" w14:textId="2DB72A70" w:rsidR="00D44B9D" w:rsidRPr="00DA0660" w:rsidRDefault="00D44B9D" w:rsidP="2B576E06">
      <w:pPr>
        <w:rPr>
          <w:rFonts w:eastAsiaTheme="majorEastAsia"/>
          <w:i/>
          <w:sz w:val="24"/>
          <w:szCs w:val="24"/>
        </w:rPr>
      </w:pPr>
    </w:p>
    <w:p w14:paraId="7D34F5C7" w14:textId="77777777" w:rsidR="00FD08BA" w:rsidRPr="00DA0660" w:rsidRDefault="00FD08BA" w:rsidP="2B576E06">
      <w:pPr>
        <w:rPr>
          <w:rFonts w:eastAsiaTheme="majorEastAsia"/>
          <w:b/>
          <w:sz w:val="24"/>
          <w:szCs w:val="24"/>
          <w:u w:val="single"/>
        </w:rPr>
      </w:pPr>
    </w:p>
    <w:p w14:paraId="2799E53E" w14:textId="77777777" w:rsidR="00D44B9D" w:rsidRPr="00DA0660" w:rsidRDefault="68732AF9" w:rsidP="2B576E06">
      <w:pPr>
        <w:outlineLvl w:val="0"/>
        <w:rPr>
          <w:rFonts w:eastAsiaTheme="majorEastAsia"/>
          <w:b/>
          <w:sz w:val="24"/>
          <w:szCs w:val="24"/>
          <w:u w:val="single"/>
        </w:rPr>
      </w:pPr>
      <w:bookmarkStart w:id="78" w:name="_Toc93584856"/>
      <w:bookmarkStart w:id="79" w:name="_Toc146529550"/>
      <w:bookmarkStart w:id="80" w:name="_Toc2091124646"/>
      <w:r w:rsidRPr="00DA0660">
        <w:rPr>
          <w:rFonts w:eastAsiaTheme="majorEastAsia"/>
          <w:b/>
          <w:sz w:val="24"/>
          <w:szCs w:val="24"/>
          <w:u w:val="single"/>
        </w:rPr>
        <w:t>Didactic Curriculum</w:t>
      </w:r>
      <w:bookmarkEnd w:id="78"/>
      <w:bookmarkEnd w:id="79"/>
      <w:bookmarkEnd w:id="80"/>
    </w:p>
    <w:p w14:paraId="39BE6C95" w14:textId="77777777" w:rsidR="00B77AA8" w:rsidRDefault="00B77AA8" w:rsidP="2B576E06">
      <w:pPr>
        <w:pStyle w:val="Heading4"/>
        <w:rPr>
          <w:rFonts w:ascii="Times New Roman" w:hAnsi="Times New Roman" w:cs="Times New Roman"/>
          <w:sz w:val="24"/>
          <w:szCs w:val="24"/>
        </w:rPr>
      </w:pPr>
    </w:p>
    <w:p w14:paraId="74E26532" w14:textId="67336534" w:rsidR="005C4E7E" w:rsidRPr="00DA0660" w:rsidRDefault="535CFD48" w:rsidP="2B576E06">
      <w:pPr>
        <w:pStyle w:val="Heading4"/>
        <w:rPr>
          <w:rFonts w:ascii="Times New Roman" w:hAnsi="Times New Roman" w:cs="Times New Roman"/>
          <w:sz w:val="24"/>
          <w:szCs w:val="24"/>
        </w:rPr>
      </w:pPr>
      <w:r w:rsidRPr="00DA0660">
        <w:rPr>
          <w:rFonts w:ascii="Times New Roman" w:hAnsi="Times New Roman" w:cs="Times New Roman"/>
          <w:sz w:val="24"/>
          <w:szCs w:val="24"/>
        </w:rPr>
        <w:t>Fall 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9"/>
        <w:gridCol w:w="4093"/>
        <w:gridCol w:w="742"/>
      </w:tblGrid>
      <w:tr w:rsidR="005C4E7E" w14:paraId="1BEBEEAC" w14:textId="77777777" w:rsidTr="2B576E06">
        <w:trPr>
          <w:tblHeader/>
          <w:tblCellSpacing w:w="15" w:type="dxa"/>
        </w:trPr>
        <w:tc>
          <w:tcPr>
            <w:tcW w:w="0" w:type="auto"/>
            <w:vAlign w:val="center"/>
            <w:hideMark/>
          </w:tcPr>
          <w:p w14:paraId="2C513630"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Number</w:t>
            </w:r>
          </w:p>
        </w:tc>
        <w:tc>
          <w:tcPr>
            <w:tcW w:w="4063" w:type="dxa"/>
            <w:vAlign w:val="center"/>
            <w:hideMark/>
          </w:tcPr>
          <w:p w14:paraId="42988F34"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Course Title</w:t>
            </w:r>
          </w:p>
        </w:tc>
        <w:tc>
          <w:tcPr>
            <w:tcW w:w="563" w:type="dxa"/>
            <w:vAlign w:val="center"/>
            <w:hideMark/>
          </w:tcPr>
          <w:p w14:paraId="71BA8778"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Credit Hours</w:t>
            </w:r>
          </w:p>
        </w:tc>
      </w:tr>
      <w:tr w:rsidR="005C4E7E" w14:paraId="6F3F5AA1" w14:textId="77777777" w:rsidTr="2B576E06">
        <w:trPr>
          <w:tblCellSpacing w:w="15" w:type="dxa"/>
        </w:trPr>
        <w:tc>
          <w:tcPr>
            <w:tcW w:w="0" w:type="auto"/>
            <w:vAlign w:val="center"/>
            <w:hideMark/>
          </w:tcPr>
          <w:p w14:paraId="452FFB80" w14:textId="77777777" w:rsidR="005C4E7E" w:rsidRPr="00DA0660" w:rsidRDefault="535CFD48" w:rsidP="2B576E06">
            <w:pPr>
              <w:rPr>
                <w:rFonts w:eastAsiaTheme="majorEastAsia"/>
                <w:sz w:val="24"/>
                <w:szCs w:val="24"/>
              </w:rPr>
            </w:pPr>
            <w:r w:rsidRPr="00DA0660">
              <w:rPr>
                <w:rFonts w:eastAsiaTheme="majorEastAsia"/>
                <w:sz w:val="24"/>
                <w:szCs w:val="24"/>
              </w:rPr>
              <w:t>PADP 6030</w:t>
            </w:r>
          </w:p>
        </w:tc>
        <w:tc>
          <w:tcPr>
            <w:tcW w:w="4063" w:type="dxa"/>
            <w:vAlign w:val="center"/>
            <w:hideMark/>
          </w:tcPr>
          <w:p w14:paraId="5CD02E1F" w14:textId="77777777" w:rsidR="005C4E7E" w:rsidRPr="00DA0660" w:rsidRDefault="535CFD48" w:rsidP="2B576E06">
            <w:pPr>
              <w:rPr>
                <w:rFonts w:eastAsiaTheme="majorEastAsia"/>
                <w:sz w:val="24"/>
                <w:szCs w:val="24"/>
              </w:rPr>
            </w:pPr>
            <w:r w:rsidRPr="00DA0660">
              <w:rPr>
                <w:rFonts w:eastAsiaTheme="majorEastAsia"/>
                <w:sz w:val="24"/>
                <w:szCs w:val="24"/>
              </w:rPr>
              <w:t>Clinical Gross Anatomy</w:t>
            </w:r>
          </w:p>
        </w:tc>
        <w:tc>
          <w:tcPr>
            <w:tcW w:w="563" w:type="dxa"/>
            <w:vAlign w:val="center"/>
            <w:hideMark/>
          </w:tcPr>
          <w:p w14:paraId="3986462F" w14:textId="77777777" w:rsidR="005C4E7E" w:rsidRPr="00DA0660" w:rsidRDefault="535CFD48" w:rsidP="2B576E06">
            <w:pPr>
              <w:rPr>
                <w:rFonts w:eastAsiaTheme="majorEastAsia"/>
                <w:sz w:val="24"/>
                <w:szCs w:val="24"/>
              </w:rPr>
            </w:pPr>
            <w:r w:rsidRPr="00DA0660">
              <w:rPr>
                <w:rFonts w:eastAsiaTheme="majorEastAsia"/>
                <w:sz w:val="24"/>
                <w:szCs w:val="24"/>
              </w:rPr>
              <w:t>5</w:t>
            </w:r>
          </w:p>
        </w:tc>
      </w:tr>
      <w:tr w:rsidR="005C4E7E" w14:paraId="48A31681" w14:textId="77777777" w:rsidTr="2B576E06">
        <w:trPr>
          <w:tblCellSpacing w:w="15" w:type="dxa"/>
        </w:trPr>
        <w:tc>
          <w:tcPr>
            <w:tcW w:w="0" w:type="auto"/>
            <w:vAlign w:val="center"/>
            <w:hideMark/>
          </w:tcPr>
          <w:p w14:paraId="6C84BF5B" w14:textId="77777777" w:rsidR="005C4E7E" w:rsidRPr="00DA0660" w:rsidRDefault="535CFD48" w:rsidP="2B576E06">
            <w:pPr>
              <w:rPr>
                <w:rFonts w:eastAsiaTheme="majorEastAsia"/>
                <w:sz w:val="24"/>
                <w:szCs w:val="24"/>
              </w:rPr>
            </w:pPr>
            <w:r w:rsidRPr="00DA0660">
              <w:rPr>
                <w:rFonts w:eastAsiaTheme="majorEastAsia"/>
                <w:sz w:val="24"/>
                <w:szCs w:val="24"/>
              </w:rPr>
              <w:t>PADP 6040</w:t>
            </w:r>
          </w:p>
        </w:tc>
        <w:tc>
          <w:tcPr>
            <w:tcW w:w="4063" w:type="dxa"/>
            <w:vAlign w:val="center"/>
            <w:hideMark/>
          </w:tcPr>
          <w:p w14:paraId="3BAE036A" w14:textId="77777777" w:rsidR="005C4E7E" w:rsidRPr="00DA0660" w:rsidRDefault="535CFD48" w:rsidP="2B576E06">
            <w:pPr>
              <w:rPr>
                <w:rFonts w:eastAsiaTheme="majorEastAsia"/>
                <w:sz w:val="24"/>
                <w:szCs w:val="24"/>
              </w:rPr>
            </w:pPr>
            <w:r w:rsidRPr="00DA0660">
              <w:rPr>
                <w:rFonts w:eastAsiaTheme="majorEastAsia"/>
                <w:sz w:val="24"/>
                <w:szCs w:val="24"/>
              </w:rPr>
              <w:t>Human Physiology</w:t>
            </w:r>
          </w:p>
        </w:tc>
        <w:tc>
          <w:tcPr>
            <w:tcW w:w="563" w:type="dxa"/>
            <w:vAlign w:val="center"/>
            <w:hideMark/>
          </w:tcPr>
          <w:p w14:paraId="1DC5CF01" w14:textId="77777777" w:rsidR="005C4E7E" w:rsidRPr="00DA0660" w:rsidRDefault="535CFD48" w:rsidP="2B576E06">
            <w:pPr>
              <w:rPr>
                <w:rFonts w:eastAsiaTheme="majorEastAsia"/>
                <w:sz w:val="24"/>
                <w:szCs w:val="24"/>
              </w:rPr>
            </w:pPr>
            <w:r w:rsidRPr="00DA0660">
              <w:rPr>
                <w:rFonts w:eastAsiaTheme="majorEastAsia"/>
                <w:sz w:val="24"/>
                <w:szCs w:val="24"/>
              </w:rPr>
              <w:t>4</w:t>
            </w:r>
          </w:p>
        </w:tc>
      </w:tr>
      <w:tr w:rsidR="005C4E7E" w14:paraId="0D08D1D4" w14:textId="77777777" w:rsidTr="2B576E06">
        <w:trPr>
          <w:tblCellSpacing w:w="15" w:type="dxa"/>
        </w:trPr>
        <w:tc>
          <w:tcPr>
            <w:tcW w:w="0" w:type="auto"/>
            <w:vAlign w:val="center"/>
            <w:hideMark/>
          </w:tcPr>
          <w:p w14:paraId="33A33518" w14:textId="77777777" w:rsidR="005C4E7E" w:rsidRPr="00DA0660" w:rsidRDefault="535CFD48" w:rsidP="2B576E06">
            <w:pPr>
              <w:rPr>
                <w:rFonts w:eastAsiaTheme="majorEastAsia"/>
                <w:sz w:val="24"/>
                <w:szCs w:val="24"/>
              </w:rPr>
            </w:pPr>
            <w:r w:rsidRPr="00DA0660">
              <w:rPr>
                <w:rFonts w:eastAsiaTheme="majorEastAsia"/>
                <w:sz w:val="24"/>
                <w:szCs w:val="24"/>
              </w:rPr>
              <w:t>PADP 6050</w:t>
            </w:r>
          </w:p>
        </w:tc>
        <w:tc>
          <w:tcPr>
            <w:tcW w:w="4063" w:type="dxa"/>
            <w:vAlign w:val="center"/>
            <w:hideMark/>
          </w:tcPr>
          <w:p w14:paraId="1738B895" w14:textId="77777777" w:rsidR="005C4E7E" w:rsidRPr="00DA0660" w:rsidRDefault="535CFD48" w:rsidP="2B576E06">
            <w:pPr>
              <w:rPr>
                <w:rFonts w:eastAsiaTheme="majorEastAsia"/>
                <w:sz w:val="24"/>
                <w:szCs w:val="24"/>
              </w:rPr>
            </w:pPr>
            <w:r w:rsidRPr="00DA0660">
              <w:rPr>
                <w:rFonts w:eastAsiaTheme="majorEastAsia"/>
                <w:sz w:val="24"/>
                <w:szCs w:val="24"/>
              </w:rPr>
              <w:t>Introduction to Clinical Medicine</w:t>
            </w:r>
          </w:p>
        </w:tc>
        <w:tc>
          <w:tcPr>
            <w:tcW w:w="563" w:type="dxa"/>
            <w:vAlign w:val="center"/>
            <w:hideMark/>
          </w:tcPr>
          <w:p w14:paraId="760DDDF4" w14:textId="77777777" w:rsidR="005C4E7E" w:rsidRPr="00DA0660" w:rsidRDefault="535CFD48" w:rsidP="2B576E06">
            <w:pPr>
              <w:rPr>
                <w:rFonts w:eastAsiaTheme="majorEastAsia"/>
                <w:sz w:val="24"/>
                <w:szCs w:val="24"/>
              </w:rPr>
            </w:pPr>
            <w:r w:rsidRPr="00DA0660">
              <w:rPr>
                <w:rFonts w:eastAsiaTheme="majorEastAsia"/>
                <w:sz w:val="24"/>
                <w:szCs w:val="24"/>
              </w:rPr>
              <w:t>3</w:t>
            </w:r>
          </w:p>
        </w:tc>
      </w:tr>
      <w:tr w:rsidR="005C4E7E" w14:paraId="75FA0B8E" w14:textId="77777777" w:rsidTr="2B576E06">
        <w:trPr>
          <w:tblCellSpacing w:w="15" w:type="dxa"/>
        </w:trPr>
        <w:tc>
          <w:tcPr>
            <w:tcW w:w="0" w:type="auto"/>
            <w:vAlign w:val="center"/>
            <w:hideMark/>
          </w:tcPr>
          <w:p w14:paraId="266672FB" w14:textId="77777777" w:rsidR="005C4E7E" w:rsidRPr="00DA0660" w:rsidRDefault="535CFD48" w:rsidP="2B576E06">
            <w:pPr>
              <w:rPr>
                <w:rFonts w:eastAsiaTheme="majorEastAsia"/>
                <w:sz w:val="24"/>
                <w:szCs w:val="24"/>
              </w:rPr>
            </w:pPr>
            <w:r w:rsidRPr="00DA0660">
              <w:rPr>
                <w:rFonts w:eastAsiaTheme="majorEastAsia"/>
                <w:sz w:val="24"/>
                <w:szCs w:val="24"/>
              </w:rPr>
              <w:t>PADP 6200</w:t>
            </w:r>
          </w:p>
        </w:tc>
        <w:tc>
          <w:tcPr>
            <w:tcW w:w="4063" w:type="dxa"/>
            <w:vAlign w:val="center"/>
            <w:hideMark/>
          </w:tcPr>
          <w:p w14:paraId="4355CD2B" w14:textId="77777777" w:rsidR="005C4E7E" w:rsidRPr="00DA0660" w:rsidRDefault="535CFD48" w:rsidP="2B576E06">
            <w:pPr>
              <w:rPr>
                <w:rFonts w:eastAsiaTheme="majorEastAsia"/>
                <w:sz w:val="24"/>
                <w:szCs w:val="24"/>
              </w:rPr>
            </w:pPr>
            <w:r w:rsidRPr="00DA0660">
              <w:rPr>
                <w:rFonts w:eastAsiaTheme="majorEastAsia"/>
                <w:sz w:val="24"/>
                <w:szCs w:val="24"/>
              </w:rPr>
              <w:t>History and Physical Exam I</w:t>
            </w:r>
          </w:p>
        </w:tc>
        <w:tc>
          <w:tcPr>
            <w:tcW w:w="563" w:type="dxa"/>
            <w:vAlign w:val="center"/>
            <w:hideMark/>
          </w:tcPr>
          <w:p w14:paraId="4DACB71F" w14:textId="77777777" w:rsidR="005C4E7E" w:rsidRPr="00DA0660" w:rsidRDefault="535CFD48" w:rsidP="2B576E06">
            <w:pPr>
              <w:rPr>
                <w:rFonts w:eastAsiaTheme="majorEastAsia"/>
                <w:sz w:val="24"/>
                <w:szCs w:val="24"/>
              </w:rPr>
            </w:pPr>
            <w:r w:rsidRPr="00DA0660">
              <w:rPr>
                <w:rFonts w:eastAsiaTheme="majorEastAsia"/>
                <w:sz w:val="24"/>
                <w:szCs w:val="24"/>
              </w:rPr>
              <w:t>2</w:t>
            </w:r>
          </w:p>
        </w:tc>
      </w:tr>
      <w:tr w:rsidR="005C4E7E" w14:paraId="3BF462F1" w14:textId="77777777" w:rsidTr="2B576E06">
        <w:trPr>
          <w:tblCellSpacing w:w="15" w:type="dxa"/>
        </w:trPr>
        <w:tc>
          <w:tcPr>
            <w:tcW w:w="0" w:type="auto"/>
            <w:vAlign w:val="center"/>
            <w:hideMark/>
          </w:tcPr>
          <w:p w14:paraId="149A4AFD" w14:textId="77777777" w:rsidR="005C4E7E" w:rsidRPr="00DA0660" w:rsidRDefault="535CFD48" w:rsidP="2B576E06">
            <w:pPr>
              <w:rPr>
                <w:rFonts w:eastAsiaTheme="majorEastAsia"/>
                <w:sz w:val="24"/>
                <w:szCs w:val="24"/>
              </w:rPr>
            </w:pPr>
            <w:r w:rsidRPr="00DA0660">
              <w:rPr>
                <w:rFonts w:eastAsiaTheme="majorEastAsia"/>
                <w:sz w:val="24"/>
                <w:szCs w:val="24"/>
              </w:rPr>
              <w:t>PADP 6001</w:t>
            </w:r>
          </w:p>
        </w:tc>
        <w:tc>
          <w:tcPr>
            <w:tcW w:w="4063" w:type="dxa"/>
            <w:vAlign w:val="center"/>
            <w:hideMark/>
          </w:tcPr>
          <w:p w14:paraId="7E3B7DE2" w14:textId="77777777" w:rsidR="005C4E7E" w:rsidRPr="00DA0660" w:rsidRDefault="535CFD48" w:rsidP="2B576E06">
            <w:pPr>
              <w:rPr>
                <w:rFonts w:eastAsiaTheme="majorEastAsia"/>
                <w:sz w:val="24"/>
                <w:szCs w:val="24"/>
              </w:rPr>
            </w:pPr>
            <w:r w:rsidRPr="00DA0660">
              <w:rPr>
                <w:rFonts w:eastAsiaTheme="majorEastAsia"/>
                <w:sz w:val="24"/>
                <w:szCs w:val="24"/>
              </w:rPr>
              <w:t>Principles of Professional Practice I</w:t>
            </w:r>
          </w:p>
        </w:tc>
        <w:tc>
          <w:tcPr>
            <w:tcW w:w="563" w:type="dxa"/>
            <w:vAlign w:val="center"/>
            <w:hideMark/>
          </w:tcPr>
          <w:p w14:paraId="4B594D39" w14:textId="77777777" w:rsidR="005C4E7E" w:rsidRPr="00DA0660" w:rsidRDefault="535CFD48" w:rsidP="2B576E06">
            <w:pPr>
              <w:rPr>
                <w:rFonts w:eastAsiaTheme="majorEastAsia"/>
                <w:sz w:val="24"/>
                <w:szCs w:val="24"/>
              </w:rPr>
            </w:pPr>
            <w:r w:rsidRPr="00DA0660">
              <w:rPr>
                <w:rFonts w:eastAsiaTheme="majorEastAsia"/>
                <w:sz w:val="24"/>
                <w:szCs w:val="24"/>
              </w:rPr>
              <w:t>1</w:t>
            </w:r>
          </w:p>
        </w:tc>
      </w:tr>
      <w:tr w:rsidR="005C4E7E" w14:paraId="59349490" w14:textId="77777777" w:rsidTr="2B576E06">
        <w:trPr>
          <w:tblCellSpacing w:w="15" w:type="dxa"/>
        </w:trPr>
        <w:tc>
          <w:tcPr>
            <w:tcW w:w="0" w:type="auto"/>
            <w:vAlign w:val="center"/>
            <w:hideMark/>
          </w:tcPr>
          <w:p w14:paraId="29848C39" w14:textId="77777777" w:rsidR="005C4E7E" w:rsidRPr="00DA0660" w:rsidRDefault="535CFD48" w:rsidP="2B576E06">
            <w:pPr>
              <w:rPr>
                <w:rFonts w:eastAsiaTheme="majorEastAsia"/>
                <w:sz w:val="24"/>
                <w:szCs w:val="24"/>
              </w:rPr>
            </w:pPr>
            <w:r w:rsidRPr="00DA0660">
              <w:rPr>
                <w:rFonts w:eastAsiaTheme="majorEastAsia"/>
                <w:sz w:val="24"/>
                <w:szCs w:val="24"/>
              </w:rPr>
              <w:t>PADP 6510</w:t>
            </w:r>
          </w:p>
        </w:tc>
        <w:tc>
          <w:tcPr>
            <w:tcW w:w="4063" w:type="dxa"/>
            <w:vAlign w:val="center"/>
            <w:hideMark/>
          </w:tcPr>
          <w:p w14:paraId="5D0423EC" w14:textId="77777777" w:rsidR="005C4E7E" w:rsidRPr="00DA0660" w:rsidRDefault="535CFD48" w:rsidP="2B576E06">
            <w:pPr>
              <w:rPr>
                <w:rFonts w:eastAsiaTheme="majorEastAsia"/>
                <w:sz w:val="24"/>
                <w:szCs w:val="24"/>
              </w:rPr>
            </w:pPr>
            <w:r w:rsidRPr="00DA0660">
              <w:rPr>
                <w:rFonts w:eastAsiaTheme="majorEastAsia"/>
                <w:sz w:val="24"/>
                <w:szCs w:val="24"/>
              </w:rPr>
              <w:t>Pharmacology and Pharmacotherapeutics I</w:t>
            </w:r>
          </w:p>
        </w:tc>
        <w:tc>
          <w:tcPr>
            <w:tcW w:w="563" w:type="dxa"/>
            <w:vAlign w:val="center"/>
            <w:hideMark/>
          </w:tcPr>
          <w:p w14:paraId="02E2FDF0" w14:textId="77777777" w:rsidR="005C4E7E" w:rsidRPr="00DA0660" w:rsidRDefault="535CFD48" w:rsidP="2B576E06">
            <w:pPr>
              <w:rPr>
                <w:rFonts w:eastAsiaTheme="majorEastAsia"/>
                <w:sz w:val="24"/>
                <w:szCs w:val="24"/>
              </w:rPr>
            </w:pPr>
            <w:r w:rsidRPr="00DA0660">
              <w:rPr>
                <w:rFonts w:eastAsiaTheme="majorEastAsia"/>
                <w:sz w:val="24"/>
                <w:szCs w:val="24"/>
              </w:rPr>
              <w:t>1</w:t>
            </w:r>
          </w:p>
        </w:tc>
      </w:tr>
      <w:tr w:rsidR="005C4E7E" w14:paraId="63E55759" w14:textId="77777777" w:rsidTr="2B576E06">
        <w:trPr>
          <w:tblCellSpacing w:w="15" w:type="dxa"/>
        </w:trPr>
        <w:tc>
          <w:tcPr>
            <w:tcW w:w="0" w:type="auto"/>
            <w:vAlign w:val="center"/>
            <w:hideMark/>
          </w:tcPr>
          <w:p w14:paraId="513430E1" w14:textId="77777777" w:rsidR="005C4E7E" w:rsidRPr="00DA0660" w:rsidRDefault="005C4E7E" w:rsidP="2B576E06">
            <w:pPr>
              <w:rPr>
                <w:rFonts w:eastAsiaTheme="majorEastAsia"/>
                <w:sz w:val="24"/>
                <w:szCs w:val="24"/>
              </w:rPr>
            </w:pPr>
          </w:p>
        </w:tc>
        <w:tc>
          <w:tcPr>
            <w:tcW w:w="4063" w:type="dxa"/>
            <w:vAlign w:val="center"/>
            <w:hideMark/>
          </w:tcPr>
          <w:p w14:paraId="5A440D0A" w14:textId="77777777" w:rsidR="005C4E7E" w:rsidRPr="00DA0660" w:rsidRDefault="535CFD48" w:rsidP="2B576E06">
            <w:pPr>
              <w:rPr>
                <w:rFonts w:eastAsiaTheme="majorEastAsia"/>
                <w:sz w:val="24"/>
                <w:szCs w:val="24"/>
              </w:rPr>
            </w:pPr>
            <w:r w:rsidRPr="00DA0660">
              <w:rPr>
                <w:rFonts w:eastAsiaTheme="majorEastAsia"/>
                <w:sz w:val="24"/>
                <w:szCs w:val="24"/>
              </w:rPr>
              <w:t>Total Credit Hours</w:t>
            </w:r>
          </w:p>
        </w:tc>
        <w:tc>
          <w:tcPr>
            <w:tcW w:w="563" w:type="dxa"/>
            <w:vAlign w:val="center"/>
            <w:hideMark/>
          </w:tcPr>
          <w:p w14:paraId="7FB528A6" w14:textId="77777777" w:rsidR="005C4E7E" w:rsidRPr="00DA0660" w:rsidRDefault="535CFD48" w:rsidP="2B576E06">
            <w:pPr>
              <w:rPr>
                <w:rFonts w:eastAsiaTheme="majorEastAsia"/>
                <w:sz w:val="24"/>
                <w:szCs w:val="24"/>
              </w:rPr>
            </w:pPr>
            <w:r w:rsidRPr="00DA0660">
              <w:rPr>
                <w:rFonts w:eastAsiaTheme="majorEastAsia"/>
                <w:sz w:val="24"/>
                <w:szCs w:val="24"/>
              </w:rPr>
              <w:t>16</w:t>
            </w:r>
          </w:p>
        </w:tc>
      </w:tr>
    </w:tbl>
    <w:p w14:paraId="30FA145A" w14:textId="77777777" w:rsidR="00B77AA8" w:rsidRDefault="00B77AA8" w:rsidP="2B576E06">
      <w:pPr>
        <w:pStyle w:val="Heading4"/>
        <w:rPr>
          <w:rFonts w:ascii="Times New Roman" w:hAnsi="Times New Roman" w:cs="Times New Roman"/>
          <w:sz w:val="24"/>
          <w:szCs w:val="24"/>
        </w:rPr>
      </w:pPr>
    </w:p>
    <w:p w14:paraId="7054D2A9" w14:textId="59587129" w:rsidR="005C4E7E" w:rsidRPr="00DA0660" w:rsidRDefault="535CFD48" w:rsidP="2B576E06">
      <w:pPr>
        <w:pStyle w:val="Heading4"/>
        <w:rPr>
          <w:rFonts w:ascii="Times New Roman" w:hAnsi="Times New Roman" w:cs="Times New Roman"/>
          <w:sz w:val="24"/>
          <w:szCs w:val="24"/>
        </w:rPr>
      </w:pPr>
      <w:r w:rsidRPr="00DA0660">
        <w:rPr>
          <w:rFonts w:ascii="Times New Roman" w:hAnsi="Times New Roman" w:cs="Times New Roman"/>
          <w:sz w:val="24"/>
          <w:szCs w:val="24"/>
        </w:rPr>
        <w:t>Spring</w:t>
      </w:r>
      <w:r w:rsidR="1DFD0C4E" w:rsidRPr="00DA0660">
        <w:rPr>
          <w:rFonts w:ascii="Times New Roman" w:hAnsi="Times New Roman" w:cs="Times New Roman"/>
          <w:sz w:val="24"/>
          <w:szCs w:val="24"/>
        </w:rPr>
        <w:t xml:space="preserve"> 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9"/>
        <w:gridCol w:w="4093"/>
        <w:gridCol w:w="742"/>
      </w:tblGrid>
      <w:tr w:rsidR="005C4E7E" w14:paraId="022DE1CE" w14:textId="77777777" w:rsidTr="2B576E06">
        <w:trPr>
          <w:tblHeader/>
          <w:tblCellSpacing w:w="15" w:type="dxa"/>
        </w:trPr>
        <w:tc>
          <w:tcPr>
            <w:tcW w:w="0" w:type="auto"/>
            <w:vAlign w:val="center"/>
            <w:hideMark/>
          </w:tcPr>
          <w:p w14:paraId="01229BBA"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Number</w:t>
            </w:r>
          </w:p>
        </w:tc>
        <w:tc>
          <w:tcPr>
            <w:tcW w:w="4063" w:type="dxa"/>
            <w:vAlign w:val="center"/>
            <w:hideMark/>
          </w:tcPr>
          <w:p w14:paraId="27BCEBA4"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Course Title</w:t>
            </w:r>
          </w:p>
        </w:tc>
        <w:tc>
          <w:tcPr>
            <w:tcW w:w="630" w:type="dxa"/>
            <w:vAlign w:val="center"/>
            <w:hideMark/>
          </w:tcPr>
          <w:p w14:paraId="15A8A77B"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Credit Hours</w:t>
            </w:r>
          </w:p>
        </w:tc>
      </w:tr>
      <w:tr w:rsidR="005C4E7E" w14:paraId="0C6E8AAB" w14:textId="77777777" w:rsidTr="2B576E06">
        <w:trPr>
          <w:tblCellSpacing w:w="15" w:type="dxa"/>
        </w:trPr>
        <w:tc>
          <w:tcPr>
            <w:tcW w:w="0" w:type="auto"/>
            <w:vAlign w:val="center"/>
            <w:hideMark/>
          </w:tcPr>
          <w:p w14:paraId="353C5BF0" w14:textId="77777777" w:rsidR="005C4E7E" w:rsidRPr="00DA0660" w:rsidRDefault="535CFD48" w:rsidP="2B576E06">
            <w:pPr>
              <w:rPr>
                <w:rFonts w:eastAsiaTheme="majorEastAsia"/>
                <w:sz w:val="24"/>
                <w:szCs w:val="24"/>
              </w:rPr>
            </w:pPr>
            <w:r w:rsidRPr="00DA0660">
              <w:rPr>
                <w:rFonts w:eastAsiaTheme="majorEastAsia"/>
                <w:sz w:val="24"/>
                <w:szCs w:val="24"/>
              </w:rPr>
              <w:t>PADP 6520</w:t>
            </w:r>
          </w:p>
        </w:tc>
        <w:tc>
          <w:tcPr>
            <w:tcW w:w="4063" w:type="dxa"/>
            <w:vAlign w:val="center"/>
            <w:hideMark/>
          </w:tcPr>
          <w:p w14:paraId="679FDBF1" w14:textId="77777777" w:rsidR="005C4E7E" w:rsidRPr="00DA0660" w:rsidRDefault="535CFD48" w:rsidP="2B576E06">
            <w:pPr>
              <w:rPr>
                <w:rFonts w:eastAsiaTheme="majorEastAsia"/>
                <w:sz w:val="24"/>
                <w:szCs w:val="24"/>
              </w:rPr>
            </w:pPr>
            <w:r w:rsidRPr="00DA0660">
              <w:rPr>
                <w:rFonts w:eastAsiaTheme="majorEastAsia"/>
                <w:sz w:val="24"/>
                <w:szCs w:val="24"/>
              </w:rPr>
              <w:t>Pharmacology and Pharmacotherapeutics II</w:t>
            </w:r>
          </w:p>
        </w:tc>
        <w:tc>
          <w:tcPr>
            <w:tcW w:w="630" w:type="dxa"/>
            <w:vAlign w:val="center"/>
            <w:hideMark/>
          </w:tcPr>
          <w:p w14:paraId="7AC5AC43" w14:textId="77777777" w:rsidR="005C4E7E" w:rsidRPr="00DA0660" w:rsidRDefault="535CFD48" w:rsidP="2B576E06">
            <w:pPr>
              <w:rPr>
                <w:rFonts w:eastAsiaTheme="majorEastAsia"/>
                <w:sz w:val="24"/>
                <w:szCs w:val="24"/>
              </w:rPr>
            </w:pPr>
            <w:r w:rsidRPr="00DA0660">
              <w:rPr>
                <w:rFonts w:eastAsiaTheme="majorEastAsia"/>
                <w:sz w:val="24"/>
                <w:szCs w:val="24"/>
              </w:rPr>
              <w:t>3</w:t>
            </w:r>
          </w:p>
        </w:tc>
      </w:tr>
      <w:tr w:rsidR="005C4E7E" w14:paraId="50B8F8F4" w14:textId="77777777" w:rsidTr="2B576E06">
        <w:trPr>
          <w:tblCellSpacing w:w="15" w:type="dxa"/>
        </w:trPr>
        <w:tc>
          <w:tcPr>
            <w:tcW w:w="0" w:type="auto"/>
            <w:vAlign w:val="center"/>
            <w:hideMark/>
          </w:tcPr>
          <w:p w14:paraId="07CA6D35" w14:textId="77777777" w:rsidR="005C4E7E" w:rsidRPr="00DA0660" w:rsidRDefault="535CFD48" w:rsidP="2B576E06">
            <w:pPr>
              <w:rPr>
                <w:rFonts w:eastAsiaTheme="majorEastAsia"/>
                <w:sz w:val="24"/>
                <w:szCs w:val="24"/>
              </w:rPr>
            </w:pPr>
            <w:r w:rsidRPr="00DA0660">
              <w:rPr>
                <w:rFonts w:eastAsiaTheme="majorEastAsia"/>
                <w:sz w:val="24"/>
                <w:szCs w:val="24"/>
              </w:rPr>
              <w:t>PADP 6210</w:t>
            </w:r>
          </w:p>
        </w:tc>
        <w:tc>
          <w:tcPr>
            <w:tcW w:w="4063" w:type="dxa"/>
            <w:vAlign w:val="center"/>
            <w:hideMark/>
          </w:tcPr>
          <w:p w14:paraId="7BCC4EBC" w14:textId="77777777" w:rsidR="005C4E7E" w:rsidRPr="00DA0660" w:rsidRDefault="535CFD48" w:rsidP="2B576E06">
            <w:pPr>
              <w:rPr>
                <w:rFonts w:eastAsiaTheme="majorEastAsia"/>
                <w:sz w:val="24"/>
                <w:szCs w:val="24"/>
              </w:rPr>
            </w:pPr>
            <w:r w:rsidRPr="00DA0660">
              <w:rPr>
                <w:rFonts w:eastAsiaTheme="majorEastAsia"/>
                <w:sz w:val="24"/>
                <w:szCs w:val="24"/>
              </w:rPr>
              <w:t>History and Physical Examination II</w:t>
            </w:r>
          </w:p>
        </w:tc>
        <w:tc>
          <w:tcPr>
            <w:tcW w:w="630" w:type="dxa"/>
            <w:vAlign w:val="center"/>
            <w:hideMark/>
          </w:tcPr>
          <w:p w14:paraId="67F5833F" w14:textId="77777777" w:rsidR="005C4E7E" w:rsidRPr="00DA0660" w:rsidRDefault="535CFD48" w:rsidP="2B576E06">
            <w:pPr>
              <w:rPr>
                <w:rFonts w:eastAsiaTheme="majorEastAsia"/>
                <w:sz w:val="24"/>
                <w:szCs w:val="24"/>
              </w:rPr>
            </w:pPr>
            <w:r w:rsidRPr="00DA0660">
              <w:rPr>
                <w:rFonts w:eastAsiaTheme="majorEastAsia"/>
                <w:sz w:val="24"/>
                <w:szCs w:val="24"/>
              </w:rPr>
              <w:t>3</w:t>
            </w:r>
          </w:p>
        </w:tc>
      </w:tr>
      <w:tr w:rsidR="005C4E7E" w14:paraId="751B39EF" w14:textId="77777777" w:rsidTr="2B576E06">
        <w:trPr>
          <w:tblCellSpacing w:w="15" w:type="dxa"/>
        </w:trPr>
        <w:tc>
          <w:tcPr>
            <w:tcW w:w="0" w:type="auto"/>
            <w:vAlign w:val="center"/>
            <w:hideMark/>
          </w:tcPr>
          <w:p w14:paraId="63338626" w14:textId="77777777" w:rsidR="005C4E7E" w:rsidRPr="00DA0660" w:rsidRDefault="535CFD48" w:rsidP="2B576E06">
            <w:pPr>
              <w:rPr>
                <w:rFonts w:eastAsiaTheme="majorEastAsia"/>
                <w:sz w:val="24"/>
                <w:szCs w:val="24"/>
              </w:rPr>
            </w:pPr>
            <w:r w:rsidRPr="00DA0660">
              <w:rPr>
                <w:rFonts w:eastAsiaTheme="majorEastAsia"/>
                <w:sz w:val="24"/>
                <w:szCs w:val="24"/>
              </w:rPr>
              <w:t>PADP 6150</w:t>
            </w:r>
          </w:p>
        </w:tc>
        <w:tc>
          <w:tcPr>
            <w:tcW w:w="4063" w:type="dxa"/>
            <w:vAlign w:val="center"/>
            <w:hideMark/>
          </w:tcPr>
          <w:p w14:paraId="4AAE5405" w14:textId="77777777" w:rsidR="005C4E7E" w:rsidRPr="00DA0660" w:rsidRDefault="535CFD48" w:rsidP="2B576E06">
            <w:pPr>
              <w:rPr>
                <w:rFonts w:eastAsiaTheme="majorEastAsia"/>
                <w:sz w:val="24"/>
                <w:szCs w:val="24"/>
              </w:rPr>
            </w:pPr>
            <w:r w:rsidRPr="00DA0660">
              <w:rPr>
                <w:rFonts w:eastAsiaTheme="majorEastAsia"/>
                <w:sz w:val="24"/>
                <w:szCs w:val="24"/>
              </w:rPr>
              <w:t>Clinical Medicine I</w:t>
            </w:r>
          </w:p>
        </w:tc>
        <w:tc>
          <w:tcPr>
            <w:tcW w:w="630" w:type="dxa"/>
            <w:vAlign w:val="center"/>
            <w:hideMark/>
          </w:tcPr>
          <w:p w14:paraId="1CDA1318" w14:textId="77777777" w:rsidR="005C4E7E" w:rsidRPr="00DA0660" w:rsidRDefault="535CFD48" w:rsidP="2B576E06">
            <w:pPr>
              <w:rPr>
                <w:rFonts w:eastAsiaTheme="majorEastAsia"/>
                <w:sz w:val="24"/>
                <w:szCs w:val="24"/>
              </w:rPr>
            </w:pPr>
            <w:r w:rsidRPr="00DA0660">
              <w:rPr>
                <w:rFonts w:eastAsiaTheme="majorEastAsia"/>
                <w:sz w:val="24"/>
                <w:szCs w:val="24"/>
              </w:rPr>
              <w:t>5</w:t>
            </w:r>
          </w:p>
        </w:tc>
      </w:tr>
      <w:tr w:rsidR="005C4E7E" w14:paraId="30EDEFBB" w14:textId="77777777" w:rsidTr="2B576E06">
        <w:trPr>
          <w:tblCellSpacing w:w="15" w:type="dxa"/>
        </w:trPr>
        <w:tc>
          <w:tcPr>
            <w:tcW w:w="0" w:type="auto"/>
            <w:vAlign w:val="center"/>
            <w:hideMark/>
          </w:tcPr>
          <w:p w14:paraId="308A8B33" w14:textId="77777777" w:rsidR="005C4E7E" w:rsidRPr="00DA0660" w:rsidRDefault="535CFD48" w:rsidP="2B576E06">
            <w:pPr>
              <w:rPr>
                <w:rFonts w:eastAsiaTheme="majorEastAsia"/>
                <w:sz w:val="24"/>
                <w:szCs w:val="24"/>
              </w:rPr>
            </w:pPr>
            <w:r w:rsidRPr="00DA0660">
              <w:rPr>
                <w:rFonts w:eastAsiaTheme="majorEastAsia"/>
                <w:sz w:val="24"/>
                <w:szCs w:val="24"/>
              </w:rPr>
              <w:t>PADP 6010</w:t>
            </w:r>
          </w:p>
        </w:tc>
        <w:tc>
          <w:tcPr>
            <w:tcW w:w="4063" w:type="dxa"/>
            <w:vAlign w:val="center"/>
            <w:hideMark/>
          </w:tcPr>
          <w:p w14:paraId="4E0AE34A" w14:textId="77777777" w:rsidR="005C4E7E" w:rsidRPr="00DA0660" w:rsidRDefault="535CFD48" w:rsidP="2B576E06">
            <w:pPr>
              <w:rPr>
                <w:rFonts w:eastAsiaTheme="majorEastAsia"/>
                <w:sz w:val="24"/>
                <w:szCs w:val="24"/>
              </w:rPr>
            </w:pPr>
            <w:r w:rsidRPr="00DA0660">
              <w:rPr>
                <w:rFonts w:eastAsiaTheme="majorEastAsia"/>
                <w:sz w:val="24"/>
                <w:szCs w:val="24"/>
              </w:rPr>
              <w:t>Diagnostic Methods I</w:t>
            </w:r>
          </w:p>
        </w:tc>
        <w:tc>
          <w:tcPr>
            <w:tcW w:w="630" w:type="dxa"/>
            <w:vAlign w:val="center"/>
            <w:hideMark/>
          </w:tcPr>
          <w:p w14:paraId="12BE7DD4" w14:textId="77777777" w:rsidR="005C4E7E" w:rsidRPr="00DA0660" w:rsidRDefault="535CFD48" w:rsidP="2B576E06">
            <w:pPr>
              <w:rPr>
                <w:rFonts w:eastAsiaTheme="majorEastAsia"/>
                <w:sz w:val="24"/>
                <w:szCs w:val="24"/>
              </w:rPr>
            </w:pPr>
            <w:r w:rsidRPr="00DA0660">
              <w:rPr>
                <w:rFonts w:eastAsiaTheme="majorEastAsia"/>
                <w:sz w:val="24"/>
                <w:szCs w:val="24"/>
              </w:rPr>
              <w:t>3</w:t>
            </w:r>
          </w:p>
        </w:tc>
      </w:tr>
      <w:tr w:rsidR="005C4E7E" w14:paraId="7262F0D2" w14:textId="77777777" w:rsidTr="2B576E06">
        <w:trPr>
          <w:tblCellSpacing w:w="15" w:type="dxa"/>
        </w:trPr>
        <w:tc>
          <w:tcPr>
            <w:tcW w:w="0" w:type="auto"/>
            <w:vAlign w:val="center"/>
            <w:hideMark/>
          </w:tcPr>
          <w:p w14:paraId="331297E0" w14:textId="77777777" w:rsidR="005C4E7E" w:rsidRPr="00DA0660" w:rsidRDefault="535CFD48" w:rsidP="2B576E06">
            <w:pPr>
              <w:rPr>
                <w:rFonts w:eastAsiaTheme="majorEastAsia"/>
                <w:sz w:val="24"/>
                <w:szCs w:val="24"/>
              </w:rPr>
            </w:pPr>
            <w:r w:rsidRPr="00DA0660">
              <w:rPr>
                <w:rFonts w:eastAsiaTheme="majorEastAsia"/>
                <w:sz w:val="24"/>
                <w:szCs w:val="24"/>
              </w:rPr>
              <w:t>PADP 6002</w:t>
            </w:r>
          </w:p>
        </w:tc>
        <w:tc>
          <w:tcPr>
            <w:tcW w:w="4063" w:type="dxa"/>
            <w:vAlign w:val="center"/>
            <w:hideMark/>
          </w:tcPr>
          <w:p w14:paraId="6B593607" w14:textId="77777777" w:rsidR="005C4E7E" w:rsidRPr="00DA0660" w:rsidRDefault="535CFD48" w:rsidP="2B576E06">
            <w:pPr>
              <w:rPr>
                <w:rFonts w:eastAsiaTheme="majorEastAsia"/>
                <w:sz w:val="24"/>
                <w:szCs w:val="24"/>
              </w:rPr>
            </w:pPr>
            <w:r w:rsidRPr="00DA0660">
              <w:rPr>
                <w:rFonts w:eastAsiaTheme="majorEastAsia"/>
                <w:sz w:val="24"/>
                <w:szCs w:val="24"/>
              </w:rPr>
              <w:t>Principles of Professional Practice II</w:t>
            </w:r>
          </w:p>
        </w:tc>
        <w:tc>
          <w:tcPr>
            <w:tcW w:w="630" w:type="dxa"/>
            <w:vAlign w:val="center"/>
            <w:hideMark/>
          </w:tcPr>
          <w:p w14:paraId="587A9996" w14:textId="77777777" w:rsidR="005C4E7E" w:rsidRPr="00DA0660" w:rsidRDefault="535CFD48" w:rsidP="2B576E06">
            <w:pPr>
              <w:rPr>
                <w:rFonts w:eastAsiaTheme="majorEastAsia"/>
                <w:sz w:val="24"/>
                <w:szCs w:val="24"/>
              </w:rPr>
            </w:pPr>
            <w:r w:rsidRPr="00DA0660">
              <w:rPr>
                <w:rFonts w:eastAsiaTheme="majorEastAsia"/>
                <w:sz w:val="24"/>
                <w:szCs w:val="24"/>
              </w:rPr>
              <w:t>2</w:t>
            </w:r>
          </w:p>
        </w:tc>
      </w:tr>
      <w:tr w:rsidR="005C4E7E" w14:paraId="0F76F4ED" w14:textId="77777777" w:rsidTr="2B576E06">
        <w:trPr>
          <w:tblCellSpacing w:w="15" w:type="dxa"/>
        </w:trPr>
        <w:tc>
          <w:tcPr>
            <w:tcW w:w="0" w:type="auto"/>
            <w:vAlign w:val="center"/>
            <w:hideMark/>
          </w:tcPr>
          <w:p w14:paraId="58BDA69E" w14:textId="77777777" w:rsidR="005C4E7E" w:rsidRPr="00DA0660" w:rsidRDefault="005C4E7E" w:rsidP="2B576E06">
            <w:pPr>
              <w:rPr>
                <w:rFonts w:eastAsiaTheme="majorEastAsia"/>
                <w:sz w:val="24"/>
                <w:szCs w:val="24"/>
              </w:rPr>
            </w:pPr>
          </w:p>
        </w:tc>
        <w:tc>
          <w:tcPr>
            <w:tcW w:w="4063" w:type="dxa"/>
            <w:vAlign w:val="center"/>
            <w:hideMark/>
          </w:tcPr>
          <w:p w14:paraId="7EADDED3" w14:textId="77777777" w:rsidR="005C4E7E" w:rsidRPr="00DA0660" w:rsidRDefault="535CFD48" w:rsidP="2B576E06">
            <w:pPr>
              <w:rPr>
                <w:rFonts w:eastAsiaTheme="majorEastAsia"/>
                <w:sz w:val="24"/>
                <w:szCs w:val="24"/>
              </w:rPr>
            </w:pPr>
            <w:r w:rsidRPr="00DA0660">
              <w:rPr>
                <w:rFonts w:eastAsiaTheme="majorEastAsia"/>
                <w:sz w:val="24"/>
                <w:szCs w:val="24"/>
              </w:rPr>
              <w:t>Total Credit Hours</w:t>
            </w:r>
          </w:p>
        </w:tc>
        <w:tc>
          <w:tcPr>
            <w:tcW w:w="630" w:type="dxa"/>
            <w:vAlign w:val="center"/>
            <w:hideMark/>
          </w:tcPr>
          <w:p w14:paraId="6F4A4647" w14:textId="77777777" w:rsidR="005C4E7E" w:rsidRPr="00DA0660" w:rsidRDefault="535CFD48" w:rsidP="2B576E06">
            <w:pPr>
              <w:rPr>
                <w:rFonts w:eastAsiaTheme="majorEastAsia"/>
                <w:sz w:val="24"/>
                <w:szCs w:val="24"/>
              </w:rPr>
            </w:pPr>
            <w:r w:rsidRPr="00DA0660">
              <w:rPr>
                <w:rFonts w:eastAsiaTheme="majorEastAsia"/>
                <w:sz w:val="24"/>
                <w:szCs w:val="24"/>
              </w:rPr>
              <w:t>16</w:t>
            </w:r>
          </w:p>
        </w:tc>
      </w:tr>
    </w:tbl>
    <w:p w14:paraId="5BB720E8" w14:textId="77777777" w:rsidR="00B77AA8" w:rsidRDefault="00B77AA8" w:rsidP="2B576E06">
      <w:pPr>
        <w:pStyle w:val="Heading4"/>
        <w:rPr>
          <w:rFonts w:ascii="Times New Roman" w:hAnsi="Times New Roman" w:cs="Times New Roman"/>
          <w:sz w:val="24"/>
          <w:szCs w:val="24"/>
        </w:rPr>
      </w:pPr>
    </w:p>
    <w:p w14:paraId="619EE78F" w14:textId="04EB8E1A" w:rsidR="005C4E7E" w:rsidRPr="00DA0660" w:rsidRDefault="535CFD48" w:rsidP="2B576E06">
      <w:pPr>
        <w:pStyle w:val="Heading4"/>
        <w:rPr>
          <w:rFonts w:ascii="Times New Roman" w:hAnsi="Times New Roman" w:cs="Times New Roman"/>
          <w:sz w:val="24"/>
          <w:szCs w:val="24"/>
        </w:rPr>
      </w:pPr>
      <w:r w:rsidRPr="00DA0660">
        <w:rPr>
          <w:rFonts w:ascii="Times New Roman" w:hAnsi="Times New Roman" w:cs="Times New Roman"/>
          <w:sz w:val="24"/>
          <w:szCs w:val="24"/>
        </w:rPr>
        <w:t>Summer</w:t>
      </w:r>
      <w:r w:rsidR="085D781C" w:rsidRPr="00DA0660">
        <w:rPr>
          <w:rFonts w:ascii="Times New Roman" w:hAnsi="Times New Roman" w:cs="Times New Roman"/>
          <w:sz w:val="24"/>
          <w:szCs w:val="24"/>
        </w:rPr>
        <w:t xml:space="preserve"> 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9"/>
        <w:gridCol w:w="4093"/>
        <w:gridCol w:w="742"/>
      </w:tblGrid>
      <w:tr w:rsidR="005C4E7E" w14:paraId="65C451BF" w14:textId="77777777" w:rsidTr="2B576E06">
        <w:trPr>
          <w:tblHeader/>
          <w:tblCellSpacing w:w="15" w:type="dxa"/>
        </w:trPr>
        <w:tc>
          <w:tcPr>
            <w:tcW w:w="0" w:type="auto"/>
            <w:vAlign w:val="center"/>
            <w:hideMark/>
          </w:tcPr>
          <w:p w14:paraId="28265362"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Number</w:t>
            </w:r>
          </w:p>
        </w:tc>
        <w:tc>
          <w:tcPr>
            <w:tcW w:w="4063" w:type="dxa"/>
            <w:vAlign w:val="center"/>
            <w:hideMark/>
          </w:tcPr>
          <w:p w14:paraId="6159A8CC"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Course Title</w:t>
            </w:r>
          </w:p>
        </w:tc>
        <w:tc>
          <w:tcPr>
            <w:tcW w:w="696" w:type="dxa"/>
            <w:vAlign w:val="center"/>
            <w:hideMark/>
          </w:tcPr>
          <w:p w14:paraId="47AD7DEA"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Credit Hours</w:t>
            </w:r>
          </w:p>
        </w:tc>
      </w:tr>
      <w:tr w:rsidR="005C4E7E" w14:paraId="39618387" w14:textId="77777777" w:rsidTr="2B576E06">
        <w:trPr>
          <w:tblCellSpacing w:w="15" w:type="dxa"/>
        </w:trPr>
        <w:tc>
          <w:tcPr>
            <w:tcW w:w="0" w:type="auto"/>
            <w:vAlign w:val="center"/>
            <w:hideMark/>
          </w:tcPr>
          <w:p w14:paraId="37810120" w14:textId="77777777" w:rsidR="005C4E7E" w:rsidRPr="00DA0660" w:rsidRDefault="535CFD48" w:rsidP="2B576E06">
            <w:pPr>
              <w:rPr>
                <w:rFonts w:eastAsiaTheme="majorEastAsia"/>
                <w:sz w:val="24"/>
                <w:szCs w:val="24"/>
              </w:rPr>
            </w:pPr>
            <w:r w:rsidRPr="00DA0660">
              <w:rPr>
                <w:rFonts w:eastAsiaTheme="majorEastAsia"/>
                <w:sz w:val="24"/>
                <w:szCs w:val="24"/>
              </w:rPr>
              <w:t>PADP 6020</w:t>
            </w:r>
          </w:p>
        </w:tc>
        <w:tc>
          <w:tcPr>
            <w:tcW w:w="4063" w:type="dxa"/>
            <w:vAlign w:val="center"/>
            <w:hideMark/>
          </w:tcPr>
          <w:p w14:paraId="6B150250" w14:textId="77777777" w:rsidR="005C4E7E" w:rsidRPr="00DA0660" w:rsidRDefault="535CFD48" w:rsidP="2B576E06">
            <w:pPr>
              <w:rPr>
                <w:rFonts w:eastAsiaTheme="majorEastAsia"/>
                <w:sz w:val="24"/>
                <w:szCs w:val="24"/>
              </w:rPr>
            </w:pPr>
            <w:r w:rsidRPr="00DA0660">
              <w:rPr>
                <w:rFonts w:eastAsiaTheme="majorEastAsia"/>
                <w:sz w:val="24"/>
                <w:szCs w:val="24"/>
              </w:rPr>
              <w:t>Diagnostic Methods II</w:t>
            </w:r>
          </w:p>
        </w:tc>
        <w:tc>
          <w:tcPr>
            <w:tcW w:w="696" w:type="dxa"/>
            <w:vAlign w:val="center"/>
            <w:hideMark/>
          </w:tcPr>
          <w:p w14:paraId="2006A12A" w14:textId="77777777" w:rsidR="005C4E7E" w:rsidRPr="00DA0660" w:rsidRDefault="535CFD48" w:rsidP="2B576E06">
            <w:pPr>
              <w:rPr>
                <w:rFonts w:eastAsiaTheme="majorEastAsia"/>
                <w:sz w:val="24"/>
                <w:szCs w:val="24"/>
              </w:rPr>
            </w:pPr>
            <w:r w:rsidRPr="00DA0660">
              <w:rPr>
                <w:rFonts w:eastAsiaTheme="majorEastAsia"/>
                <w:sz w:val="24"/>
                <w:szCs w:val="24"/>
              </w:rPr>
              <w:t>3</w:t>
            </w:r>
          </w:p>
        </w:tc>
      </w:tr>
      <w:tr w:rsidR="005C4E7E" w14:paraId="588D556D" w14:textId="77777777" w:rsidTr="2B576E06">
        <w:trPr>
          <w:tblCellSpacing w:w="15" w:type="dxa"/>
        </w:trPr>
        <w:tc>
          <w:tcPr>
            <w:tcW w:w="0" w:type="auto"/>
            <w:vAlign w:val="center"/>
            <w:hideMark/>
          </w:tcPr>
          <w:p w14:paraId="6CFF9F84" w14:textId="77777777" w:rsidR="005C4E7E" w:rsidRPr="00DA0660" w:rsidRDefault="535CFD48" w:rsidP="2B576E06">
            <w:pPr>
              <w:rPr>
                <w:rFonts w:eastAsiaTheme="majorEastAsia"/>
                <w:sz w:val="24"/>
                <w:szCs w:val="24"/>
              </w:rPr>
            </w:pPr>
            <w:r w:rsidRPr="00DA0660">
              <w:rPr>
                <w:rFonts w:eastAsiaTheme="majorEastAsia"/>
                <w:sz w:val="24"/>
                <w:szCs w:val="24"/>
              </w:rPr>
              <w:t>PADP 6250</w:t>
            </w:r>
          </w:p>
        </w:tc>
        <w:tc>
          <w:tcPr>
            <w:tcW w:w="4063" w:type="dxa"/>
            <w:vAlign w:val="center"/>
            <w:hideMark/>
          </w:tcPr>
          <w:p w14:paraId="2597841D" w14:textId="77777777" w:rsidR="005C4E7E" w:rsidRPr="00DA0660" w:rsidRDefault="535CFD48" w:rsidP="2B576E06">
            <w:pPr>
              <w:rPr>
                <w:rFonts w:eastAsiaTheme="majorEastAsia"/>
                <w:sz w:val="24"/>
                <w:szCs w:val="24"/>
              </w:rPr>
            </w:pPr>
            <w:r w:rsidRPr="00DA0660">
              <w:rPr>
                <w:rFonts w:eastAsiaTheme="majorEastAsia"/>
                <w:sz w:val="24"/>
                <w:szCs w:val="24"/>
              </w:rPr>
              <w:t>Clinical Medicine II</w:t>
            </w:r>
          </w:p>
        </w:tc>
        <w:tc>
          <w:tcPr>
            <w:tcW w:w="696" w:type="dxa"/>
            <w:vAlign w:val="center"/>
            <w:hideMark/>
          </w:tcPr>
          <w:p w14:paraId="40B41B6F" w14:textId="77777777" w:rsidR="005C4E7E" w:rsidRPr="00DA0660" w:rsidRDefault="535CFD48" w:rsidP="2B576E06">
            <w:pPr>
              <w:rPr>
                <w:rFonts w:eastAsiaTheme="majorEastAsia"/>
                <w:sz w:val="24"/>
                <w:szCs w:val="24"/>
              </w:rPr>
            </w:pPr>
            <w:r w:rsidRPr="00DA0660">
              <w:rPr>
                <w:rFonts w:eastAsiaTheme="majorEastAsia"/>
                <w:sz w:val="24"/>
                <w:szCs w:val="24"/>
              </w:rPr>
              <w:t>4</w:t>
            </w:r>
          </w:p>
        </w:tc>
      </w:tr>
      <w:tr w:rsidR="005C4E7E" w14:paraId="3B3FD38A" w14:textId="77777777" w:rsidTr="2B576E06">
        <w:trPr>
          <w:tblCellSpacing w:w="15" w:type="dxa"/>
        </w:trPr>
        <w:tc>
          <w:tcPr>
            <w:tcW w:w="0" w:type="auto"/>
            <w:vAlign w:val="center"/>
            <w:hideMark/>
          </w:tcPr>
          <w:p w14:paraId="41132A36" w14:textId="77777777" w:rsidR="005C4E7E" w:rsidRPr="00DA0660" w:rsidRDefault="535CFD48" w:rsidP="2B576E06">
            <w:pPr>
              <w:rPr>
                <w:rFonts w:eastAsiaTheme="majorEastAsia"/>
                <w:sz w:val="24"/>
                <w:szCs w:val="24"/>
              </w:rPr>
            </w:pPr>
            <w:r w:rsidRPr="00DA0660">
              <w:rPr>
                <w:rFonts w:eastAsiaTheme="majorEastAsia"/>
                <w:sz w:val="24"/>
                <w:szCs w:val="24"/>
              </w:rPr>
              <w:t>PADP 6220</w:t>
            </w:r>
          </w:p>
        </w:tc>
        <w:tc>
          <w:tcPr>
            <w:tcW w:w="4063" w:type="dxa"/>
            <w:vAlign w:val="center"/>
            <w:hideMark/>
          </w:tcPr>
          <w:p w14:paraId="17473DE0" w14:textId="77777777" w:rsidR="005C4E7E" w:rsidRPr="00DA0660" w:rsidRDefault="535CFD48" w:rsidP="2B576E06">
            <w:pPr>
              <w:rPr>
                <w:rFonts w:eastAsiaTheme="majorEastAsia"/>
                <w:sz w:val="24"/>
                <w:szCs w:val="24"/>
              </w:rPr>
            </w:pPr>
            <w:r w:rsidRPr="00DA0660">
              <w:rPr>
                <w:rFonts w:eastAsiaTheme="majorEastAsia"/>
                <w:sz w:val="24"/>
                <w:szCs w:val="24"/>
              </w:rPr>
              <w:t>History and the Physical Examination III</w:t>
            </w:r>
          </w:p>
        </w:tc>
        <w:tc>
          <w:tcPr>
            <w:tcW w:w="696" w:type="dxa"/>
            <w:vAlign w:val="center"/>
            <w:hideMark/>
          </w:tcPr>
          <w:p w14:paraId="231D6F34" w14:textId="77777777" w:rsidR="005C4E7E" w:rsidRPr="00DA0660" w:rsidRDefault="535CFD48" w:rsidP="2B576E06">
            <w:pPr>
              <w:rPr>
                <w:rFonts w:eastAsiaTheme="majorEastAsia"/>
                <w:sz w:val="24"/>
                <w:szCs w:val="24"/>
              </w:rPr>
            </w:pPr>
            <w:r w:rsidRPr="00DA0660">
              <w:rPr>
                <w:rFonts w:eastAsiaTheme="majorEastAsia"/>
                <w:sz w:val="24"/>
                <w:szCs w:val="24"/>
              </w:rPr>
              <w:t>3</w:t>
            </w:r>
          </w:p>
        </w:tc>
      </w:tr>
      <w:tr w:rsidR="005C4E7E" w14:paraId="17A37425" w14:textId="77777777" w:rsidTr="2B576E06">
        <w:trPr>
          <w:tblCellSpacing w:w="15" w:type="dxa"/>
        </w:trPr>
        <w:tc>
          <w:tcPr>
            <w:tcW w:w="0" w:type="auto"/>
            <w:vAlign w:val="center"/>
            <w:hideMark/>
          </w:tcPr>
          <w:p w14:paraId="1AA33113" w14:textId="77777777" w:rsidR="005C4E7E" w:rsidRPr="00DA0660" w:rsidRDefault="535CFD48" w:rsidP="2B576E06">
            <w:pPr>
              <w:rPr>
                <w:rFonts w:eastAsiaTheme="majorEastAsia"/>
                <w:sz w:val="24"/>
                <w:szCs w:val="24"/>
              </w:rPr>
            </w:pPr>
            <w:r w:rsidRPr="00DA0660">
              <w:rPr>
                <w:rFonts w:eastAsiaTheme="majorEastAsia"/>
                <w:sz w:val="24"/>
                <w:szCs w:val="24"/>
              </w:rPr>
              <w:t>PADP 6530</w:t>
            </w:r>
          </w:p>
        </w:tc>
        <w:tc>
          <w:tcPr>
            <w:tcW w:w="4063" w:type="dxa"/>
            <w:vAlign w:val="center"/>
            <w:hideMark/>
          </w:tcPr>
          <w:p w14:paraId="019E5483" w14:textId="77777777" w:rsidR="005C4E7E" w:rsidRPr="00DA0660" w:rsidRDefault="535CFD48" w:rsidP="2B576E06">
            <w:pPr>
              <w:rPr>
                <w:rFonts w:eastAsiaTheme="majorEastAsia"/>
                <w:sz w:val="24"/>
                <w:szCs w:val="24"/>
              </w:rPr>
            </w:pPr>
            <w:r w:rsidRPr="00DA0660">
              <w:rPr>
                <w:rFonts w:eastAsiaTheme="majorEastAsia"/>
                <w:sz w:val="24"/>
                <w:szCs w:val="24"/>
              </w:rPr>
              <w:t>Pharmacology and Pharmacotherapeutics III</w:t>
            </w:r>
          </w:p>
        </w:tc>
        <w:tc>
          <w:tcPr>
            <w:tcW w:w="696" w:type="dxa"/>
            <w:vAlign w:val="center"/>
            <w:hideMark/>
          </w:tcPr>
          <w:p w14:paraId="321CD851" w14:textId="77777777" w:rsidR="005C4E7E" w:rsidRPr="00DA0660" w:rsidRDefault="535CFD48" w:rsidP="2B576E06">
            <w:pPr>
              <w:rPr>
                <w:rFonts w:eastAsiaTheme="majorEastAsia"/>
                <w:sz w:val="24"/>
                <w:szCs w:val="24"/>
              </w:rPr>
            </w:pPr>
            <w:r w:rsidRPr="00DA0660">
              <w:rPr>
                <w:rFonts w:eastAsiaTheme="majorEastAsia"/>
                <w:sz w:val="24"/>
                <w:szCs w:val="24"/>
              </w:rPr>
              <w:t>1</w:t>
            </w:r>
          </w:p>
        </w:tc>
      </w:tr>
      <w:tr w:rsidR="005C4E7E" w14:paraId="324C4FD1" w14:textId="77777777" w:rsidTr="2B576E06">
        <w:trPr>
          <w:tblCellSpacing w:w="15" w:type="dxa"/>
        </w:trPr>
        <w:tc>
          <w:tcPr>
            <w:tcW w:w="0" w:type="auto"/>
            <w:vAlign w:val="center"/>
            <w:hideMark/>
          </w:tcPr>
          <w:p w14:paraId="74AB70D0" w14:textId="77777777" w:rsidR="005C4E7E" w:rsidRPr="00DA0660" w:rsidRDefault="535CFD48" w:rsidP="2B576E06">
            <w:pPr>
              <w:rPr>
                <w:rFonts w:eastAsiaTheme="majorEastAsia"/>
                <w:sz w:val="24"/>
                <w:szCs w:val="24"/>
              </w:rPr>
            </w:pPr>
            <w:r w:rsidRPr="00DA0660">
              <w:rPr>
                <w:rFonts w:eastAsiaTheme="majorEastAsia"/>
                <w:sz w:val="24"/>
                <w:szCs w:val="24"/>
              </w:rPr>
              <w:t>PADP 6003</w:t>
            </w:r>
          </w:p>
        </w:tc>
        <w:tc>
          <w:tcPr>
            <w:tcW w:w="4063" w:type="dxa"/>
            <w:vAlign w:val="center"/>
            <w:hideMark/>
          </w:tcPr>
          <w:p w14:paraId="7013DB0D" w14:textId="77777777" w:rsidR="005C4E7E" w:rsidRPr="00DA0660" w:rsidRDefault="535CFD48" w:rsidP="2B576E06">
            <w:pPr>
              <w:rPr>
                <w:rFonts w:eastAsiaTheme="majorEastAsia"/>
                <w:sz w:val="24"/>
                <w:szCs w:val="24"/>
              </w:rPr>
            </w:pPr>
            <w:r w:rsidRPr="00DA0660">
              <w:rPr>
                <w:rFonts w:eastAsiaTheme="majorEastAsia"/>
                <w:sz w:val="24"/>
                <w:szCs w:val="24"/>
              </w:rPr>
              <w:t>Principles of Professional Practice III</w:t>
            </w:r>
          </w:p>
        </w:tc>
        <w:tc>
          <w:tcPr>
            <w:tcW w:w="696" w:type="dxa"/>
            <w:vAlign w:val="center"/>
            <w:hideMark/>
          </w:tcPr>
          <w:p w14:paraId="44C77124" w14:textId="77777777" w:rsidR="005C4E7E" w:rsidRPr="00DA0660" w:rsidRDefault="535CFD48" w:rsidP="2B576E06">
            <w:pPr>
              <w:rPr>
                <w:rFonts w:eastAsiaTheme="majorEastAsia"/>
                <w:sz w:val="24"/>
                <w:szCs w:val="24"/>
              </w:rPr>
            </w:pPr>
            <w:r w:rsidRPr="00DA0660">
              <w:rPr>
                <w:rFonts w:eastAsiaTheme="majorEastAsia"/>
                <w:sz w:val="24"/>
                <w:szCs w:val="24"/>
              </w:rPr>
              <w:t>1</w:t>
            </w:r>
          </w:p>
        </w:tc>
      </w:tr>
      <w:tr w:rsidR="005C4E7E" w14:paraId="36B595BE" w14:textId="77777777" w:rsidTr="2B576E06">
        <w:trPr>
          <w:tblCellSpacing w:w="15" w:type="dxa"/>
        </w:trPr>
        <w:tc>
          <w:tcPr>
            <w:tcW w:w="0" w:type="auto"/>
            <w:vAlign w:val="center"/>
            <w:hideMark/>
          </w:tcPr>
          <w:p w14:paraId="349EC152" w14:textId="77777777" w:rsidR="005C4E7E" w:rsidRPr="00DA0660" w:rsidRDefault="005C4E7E" w:rsidP="2B576E06">
            <w:pPr>
              <w:rPr>
                <w:rFonts w:eastAsiaTheme="majorEastAsia"/>
                <w:sz w:val="24"/>
                <w:szCs w:val="24"/>
              </w:rPr>
            </w:pPr>
          </w:p>
        </w:tc>
        <w:tc>
          <w:tcPr>
            <w:tcW w:w="4063" w:type="dxa"/>
            <w:vAlign w:val="center"/>
            <w:hideMark/>
          </w:tcPr>
          <w:p w14:paraId="496B29B3" w14:textId="77777777" w:rsidR="005C4E7E" w:rsidRPr="00DA0660" w:rsidRDefault="535CFD48" w:rsidP="2B576E06">
            <w:pPr>
              <w:rPr>
                <w:rFonts w:eastAsiaTheme="majorEastAsia"/>
                <w:sz w:val="24"/>
                <w:szCs w:val="24"/>
              </w:rPr>
            </w:pPr>
            <w:r w:rsidRPr="00DA0660">
              <w:rPr>
                <w:rFonts w:eastAsiaTheme="majorEastAsia"/>
                <w:sz w:val="24"/>
                <w:szCs w:val="24"/>
              </w:rPr>
              <w:t>Total Credit Hours</w:t>
            </w:r>
          </w:p>
        </w:tc>
        <w:tc>
          <w:tcPr>
            <w:tcW w:w="696" w:type="dxa"/>
            <w:vAlign w:val="center"/>
            <w:hideMark/>
          </w:tcPr>
          <w:p w14:paraId="2F2B99BC" w14:textId="77777777" w:rsidR="005C4E7E" w:rsidRPr="00DA0660" w:rsidRDefault="535CFD48" w:rsidP="2B576E06">
            <w:pPr>
              <w:rPr>
                <w:rFonts w:eastAsiaTheme="majorEastAsia"/>
                <w:sz w:val="24"/>
                <w:szCs w:val="24"/>
              </w:rPr>
            </w:pPr>
            <w:r w:rsidRPr="00DA0660">
              <w:rPr>
                <w:rFonts w:eastAsiaTheme="majorEastAsia"/>
                <w:sz w:val="24"/>
                <w:szCs w:val="24"/>
              </w:rPr>
              <w:t>12</w:t>
            </w:r>
          </w:p>
        </w:tc>
      </w:tr>
    </w:tbl>
    <w:p w14:paraId="6F3E68B2" w14:textId="77777777" w:rsidR="005C4E7E" w:rsidRPr="00DA0660" w:rsidRDefault="535CFD48" w:rsidP="2B576E06">
      <w:pPr>
        <w:pStyle w:val="Heading4"/>
        <w:rPr>
          <w:rFonts w:ascii="Times New Roman" w:hAnsi="Times New Roman" w:cs="Times New Roman"/>
          <w:sz w:val="24"/>
          <w:szCs w:val="24"/>
        </w:rPr>
      </w:pPr>
      <w:r w:rsidRPr="00DA0660">
        <w:rPr>
          <w:rFonts w:ascii="Times New Roman" w:hAnsi="Times New Roman" w:cs="Times New Roman"/>
          <w:sz w:val="24"/>
          <w:szCs w:val="24"/>
        </w:rPr>
        <w:lastRenderedPageBreak/>
        <w:t>Fall 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9"/>
        <w:gridCol w:w="4093"/>
        <w:gridCol w:w="742"/>
      </w:tblGrid>
      <w:tr w:rsidR="005C4E7E" w14:paraId="47B7E109" w14:textId="77777777" w:rsidTr="2B576E06">
        <w:trPr>
          <w:tblHeader/>
          <w:tblCellSpacing w:w="15" w:type="dxa"/>
        </w:trPr>
        <w:tc>
          <w:tcPr>
            <w:tcW w:w="0" w:type="auto"/>
            <w:vAlign w:val="center"/>
            <w:hideMark/>
          </w:tcPr>
          <w:p w14:paraId="48436A3A"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Number</w:t>
            </w:r>
          </w:p>
        </w:tc>
        <w:tc>
          <w:tcPr>
            <w:tcW w:w="4063" w:type="dxa"/>
            <w:vAlign w:val="center"/>
            <w:hideMark/>
          </w:tcPr>
          <w:p w14:paraId="5D4F0CC2"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Course Title</w:t>
            </w:r>
          </w:p>
        </w:tc>
        <w:tc>
          <w:tcPr>
            <w:tcW w:w="380" w:type="dxa"/>
            <w:vAlign w:val="center"/>
            <w:hideMark/>
          </w:tcPr>
          <w:p w14:paraId="3CA95893" w14:textId="77777777" w:rsidR="005C4E7E" w:rsidRPr="00DA0660" w:rsidRDefault="535CFD48" w:rsidP="2B576E06">
            <w:pPr>
              <w:jc w:val="center"/>
              <w:rPr>
                <w:rFonts w:eastAsiaTheme="majorEastAsia"/>
                <w:b/>
                <w:sz w:val="24"/>
                <w:szCs w:val="24"/>
              </w:rPr>
            </w:pPr>
            <w:r w:rsidRPr="00DA0660">
              <w:rPr>
                <w:rFonts w:eastAsiaTheme="majorEastAsia"/>
                <w:b/>
                <w:sz w:val="24"/>
                <w:szCs w:val="24"/>
              </w:rPr>
              <w:t>Credit Hours</w:t>
            </w:r>
          </w:p>
        </w:tc>
      </w:tr>
      <w:tr w:rsidR="005C4E7E" w14:paraId="6DEEFAA2" w14:textId="77777777" w:rsidTr="2B576E06">
        <w:trPr>
          <w:tblCellSpacing w:w="15" w:type="dxa"/>
        </w:trPr>
        <w:tc>
          <w:tcPr>
            <w:tcW w:w="0" w:type="auto"/>
            <w:vAlign w:val="center"/>
            <w:hideMark/>
          </w:tcPr>
          <w:p w14:paraId="7440E3BE" w14:textId="77777777" w:rsidR="005C4E7E" w:rsidRPr="00DA0660" w:rsidRDefault="535CFD48" w:rsidP="2B576E06">
            <w:pPr>
              <w:rPr>
                <w:rFonts w:eastAsiaTheme="majorEastAsia"/>
                <w:sz w:val="24"/>
                <w:szCs w:val="24"/>
              </w:rPr>
            </w:pPr>
            <w:r w:rsidRPr="00DA0660">
              <w:rPr>
                <w:rFonts w:eastAsiaTheme="majorEastAsia"/>
                <w:sz w:val="24"/>
                <w:szCs w:val="24"/>
              </w:rPr>
              <w:t>PADP 6690</w:t>
            </w:r>
          </w:p>
        </w:tc>
        <w:tc>
          <w:tcPr>
            <w:tcW w:w="4063" w:type="dxa"/>
            <w:vAlign w:val="center"/>
            <w:hideMark/>
          </w:tcPr>
          <w:p w14:paraId="786DE92E" w14:textId="77777777" w:rsidR="005C4E7E" w:rsidRPr="00DA0660" w:rsidRDefault="535CFD48" w:rsidP="2B576E06">
            <w:pPr>
              <w:rPr>
                <w:rFonts w:eastAsiaTheme="majorEastAsia"/>
                <w:sz w:val="24"/>
                <w:szCs w:val="24"/>
              </w:rPr>
            </w:pPr>
            <w:r w:rsidRPr="00DA0660">
              <w:rPr>
                <w:rFonts w:eastAsiaTheme="majorEastAsia"/>
                <w:sz w:val="24"/>
                <w:szCs w:val="24"/>
              </w:rPr>
              <w:t>Introduction to Clinical Practice</w:t>
            </w:r>
          </w:p>
        </w:tc>
        <w:tc>
          <w:tcPr>
            <w:tcW w:w="380" w:type="dxa"/>
            <w:vAlign w:val="center"/>
            <w:hideMark/>
          </w:tcPr>
          <w:p w14:paraId="2B977EFA" w14:textId="77777777" w:rsidR="005C4E7E" w:rsidRPr="00DA0660" w:rsidRDefault="535CFD48" w:rsidP="2B576E06">
            <w:pPr>
              <w:rPr>
                <w:rFonts w:eastAsiaTheme="majorEastAsia"/>
                <w:sz w:val="24"/>
                <w:szCs w:val="24"/>
              </w:rPr>
            </w:pPr>
            <w:r w:rsidRPr="00DA0660">
              <w:rPr>
                <w:rFonts w:eastAsiaTheme="majorEastAsia"/>
                <w:sz w:val="24"/>
                <w:szCs w:val="24"/>
              </w:rPr>
              <w:t>6</w:t>
            </w:r>
          </w:p>
        </w:tc>
      </w:tr>
      <w:tr w:rsidR="005C4E7E" w14:paraId="654929AA" w14:textId="77777777" w:rsidTr="2B576E06">
        <w:trPr>
          <w:tblCellSpacing w:w="15" w:type="dxa"/>
        </w:trPr>
        <w:tc>
          <w:tcPr>
            <w:tcW w:w="0" w:type="auto"/>
            <w:vAlign w:val="center"/>
            <w:hideMark/>
          </w:tcPr>
          <w:p w14:paraId="04121370" w14:textId="77777777" w:rsidR="005C4E7E" w:rsidRPr="00DA0660" w:rsidRDefault="535CFD48" w:rsidP="2B576E06">
            <w:pPr>
              <w:rPr>
                <w:rFonts w:eastAsiaTheme="majorEastAsia"/>
                <w:sz w:val="24"/>
                <w:szCs w:val="24"/>
              </w:rPr>
            </w:pPr>
            <w:r w:rsidRPr="00DA0660">
              <w:rPr>
                <w:rFonts w:eastAsiaTheme="majorEastAsia"/>
                <w:sz w:val="24"/>
                <w:szCs w:val="24"/>
              </w:rPr>
              <w:t>PADP 6800</w:t>
            </w:r>
          </w:p>
        </w:tc>
        <w:tc>
          <w:tcPr>
            <w:tcW w:w="4063" w:type="dxa"/>
            <w:vAlign w:val="center"/>
            <w:hideMark/>
          </w:tcPr>
          <w:p w14:paraId="44806975" w14:textId="3CE7F20D" w:rsidR="005C4E7E" w:rsidRPr="00DA0660" w:rsidRDefault="535CFD48" w:rsidP="2B576E06">
            <w:pPr>
              <w:rPr>
                <w:rFonts w:eastAsiaTheme="majorEastAsia"/>
                <w:sz w:val="24"/>
                <w:szCs w:val="24"/>
              </w:rPr>
            </w:pPr>
            <w:r w:rsidRPr="00DA0660">
              <w:rPr>
                <w:rFonts w:eastAsiaTheme="majorEastAsia"/>
                <w:sz w:val="24"/>
                <w:szCs w:val="24"/>
              </w:rPr>
              <w:t xml:space="preserve">Behavioral Medicine and the </w:t>
            </w:r>
            <w:r w:rsidR="005C4E7E" w:rsidRPr="00DA0660">
              <w:rPr>
                <w:sz w:val="24"/>
                <w:szCs w:val="24"/>
              </w:rPr>
              <w:br/>
            </w:r>
            <w:r w:rsidRPr="00DA0660">
              <w:rPr>
                <w:rFonts w:eastAsiaTheme="majorEastAsia"/>
                <w:sz w:val="24"/>
                <w:szCs w:val="24"/>
              </w:rPr>
              <w:t>Psychosocial Issues in Health Care</w:t>
            </w:r>
          </w:p>
        </w:tc>
        <w:tc>
          <w:tcPr>
            <w:tcW w:w="380" w:type="dxa"/>
            <w:vAlign w:val="center"/>
            <w:hideMark/>
          </w:tcPr>
          <w:p w14:paraId="0D5A8912" w14:textId="77777777" w:rsidR="005C4E7E" w:rsidRPr="00DA0660" w:rsidRDefault="535CFD48" w:rsidP="2B576E06">
            <w:pPr>
              <w:rPr>
                <w:rFonts w:eastAsiaTheme="majorEastAsia"/>
                <w:sz w:val="24"/>
                <w:szCs w:val="24"/>
              </w:rPr>
            </w:pPr>
            <w:r w:rsidRPr="00DA0660">
              <w:rPr>
                <w:rFonts w:eastAsiaTheme="majorEastAsia"/>
                <w:sz w:val="24"/>
                <w:szCs w:val="24"/>
              </w:rPr>
              <w:t>2</w:t>
            </w:r>
          </w:p>
        </w:tc>
      </w:tr>
      <w:tr w:rsidR="005C4E7E" w14:paraId="0C8FE453" w14:textId="77777777" w:rsidTr="2B576E06">
        <w:trPr>
          <w:tblCellSpacing w:w="15" w:type="dxa"/>
        </w:trPr>
        <w:tc>
          <w:tcPr>
            <w:tcW w:w="0" w:type="auto"/>
            <w:vAlign w:val="center"/>
            <w:hideMark/>
          </w:tcPr>
          <w:p w14:paraId="42D04C74" w14:textId="77777777" w:rsidR="005C4E7E" w:rsidRPr="00DA0660" w:rsidRDefault="535CFD48" w:rsidP="2B576E06">
            <w:pPr>
              <w:rPr>
                <w:rFonts w:eastAsiaTheme="majorEastAsia"/>
                <w:sz w:val="24"/>
                <w:szCs w:val="24"/>
              </w:rPr>
            </w:pPr>
            <w:r w:rsidRPr="00DA0660">
              <w:rPr>
                <w:rFonts w:eastAsiaTheme="majorEastAsia"/>
                <w:sz w:val="24"/>
                <w:szCs w:val="24"/>
              </w:rPr>
              <w:t>PADP 6650</w:t>
            </w:r>
          </w:p>
        </w:tc>
        <w:tc>
          <w:tcPr>
            <w:tcW w:w="4063" w:type="dxa"/>
            <w:vAlign w:val="center"/>
            <w:hideMark/>
          </w:tcPr>
          <w:p w14:paraId="4C11D4FB" w14:textId="77777777" w:rsidR="005C4E7E" w:rsidRPr="00DA0660" w:rsidRDefault="535CFD48" w:rsidP="2B576E06">
            <w:pPr>
              <w:rPr>
                <w:rFonts w:eastAsiaTheme="majorEastAsia"/>
                <w:sz w:val="24"/>
                <w:szCs w:val="24"/>
              </w:rPr>
            </w:pPr>
            <w:r w:rsidRPr="00DA0660">
              <w:rPr>
                <w:rFonts w:eastAsiaTheme="majorEastAsia"/>
                <w:sz w:val="24"/>
                <w:szCs w:val="24"/>
              </w:rPr>
              <w:t>Surgery and Emergency Medicine Skills</w:t>
            </w:r>
          </w:p>
        </w:tc>
        <w:tc>
          <w:tcPr>
            <w:tcW w:w="380" w:type="dxa"/>
            <w:vAlign w:val="center"/>
            <w:hideMark/>
          </w:tcPr>
          <w:p w14:paraId="63248F07" w14:textId="77777777" w:rsidR="005C4E7E" w:rsidRPr="00DA0660" w:rsidRDefault="535CFD48" w:rsidP="2B576E06">
            <w:pPr>
              <w:rPr>
                <w:rFonts w:eastAsiaTheme="majorEastAsia"/>
                <w:sz w:val="24"/>
                <w:szCs w:val="24"/>
              </w:rPr>
            </w:pPr>
            <w:r w:rsidRPr="00DA0660">
              <w:rPr>
                <w:rFonts w:eastAsiaTheme="majorEastAsia"/>
                <w:sz w:val="24"/>
                <w:szCs w:val="24"/>
              </w:rPr>
              <w:t>4</w:t>
            </w:r>
          </w:p>
        </w:tc>
      </w:tr>
      <w:tr w:rsidR="005C4E7E" w14:paraId="17360995" w14:textId="77777777" w:rsidTr="2B576E06">
        <w:trPr>
          <w:tblCellSpacing w:w="15" w:type="dxa"/>
        </w:trPr>
        <w:tc>
          <w:tcPr>
            <w:tcW w:w="0" w:type="auto"/>
            <w:vAlign w:val="center"/>
            <w:hideMark/>
          </w:tcPr>
          <w:p w14:paraId="07370365" w14:textId="77777777" w:rsidR="005C4E7E" w:rsidRPr="00DA0660" w:rsidRDefault="535CFD48" w:rsidP="2B576E06">
            <w:pPr>
              <w:rPr>
                <w:rFonts w:eastAsiaTheme="majorEastAsia"/>
                <w:sz w:val="24"/>
                <w:szCs w:val="24"/>
              </w:rPr>
            </w:pPr>
            <w:r w:rsidRPr="00DA0660">
              <w:rPr>
                <w:rFonts w:eastAsiaTheme="majorEastAsia"/>
                <w:sz w:val="24"/>
                <w:szCs w:val="24"/>
              </w:rPr>
              <w:t>PADP 6640</w:t>
            </w:r>
          </w:p>
        </w:tc>
        <w:tc>
          <w:tcPr>
            <w:tcW w:w="4063" w:type="dxa"/>
            <w:vAlign w:val="center"/>
            <w:hideMark/>
          </w:tcPr>
          <w:p w14:paraId="6489F8DB" w14:textId="77777777" w:rsidR="005C4E7E" w:rsidRPr="00DA0660" w:rsidRDefault="535CFD48" w:rsidP="2B576E06">
            <w:pPr>
              <w:rPr>
                <w:rFonts w:eastAsiaTheme="majorEastAsia"/>
                <w:sz w:val="24"/>
                <w:szCs w:val="24"/>
              </w:rPr>
            </w:pPr>
            <w:r w:rsidRPr="00DA0660">
              <w:rPr>
                <w:rFonts w:eastAsiaTheme="majorEastAsia"/>
                <w:sz w:val="24"/>
                <w:szCs w:val="24"/>
              </w:rPr>
              <w:t>Evidence-Based Medicine</w:t>
            </w:r>
          </w:p>
        </w:tc>
        <w:tc>
          <w:tcPr>
            <w:tcW w:w="380" w:type="dxa"/>
            <w:vAlign w:val="center"/>
            <w:hideMark/>
          </w:tcPr>
          <w:p w14:paraId="1C1CC81F" w14:textId="77777777" w:rsidR="005C4E7E" w:rsidRPr="00DA0660" w:rsidRDefault="535CFD48" w:rsidP="2B576E06">
            <w:pPr>
              <w:rPr>
                <w:rFonts w:eastAsiaTheme="majorEastAsia"/>
                <w:sz w:val="24"/>
                <w:szCs w:val="24"/>
              </w:rPr>
            </w:pPr>
            <w:r w:rsidRPr="00DA0660">
              <w:rPr>
                <w:rFonts w:eastAsiaTheme="majorEastAsia"/>
                <w:sz w:val="24"/>
                <w:szCs w:val="24"/>
              </w:rPr>
              <w:t>2</w:t>
            </w:r>
          </w:p>
        </w:tc>
      </w:tr>
      <w:tr w:rsidR="005C4E7E" w14:paraId="09FA398C" w14:textId="77777777" w:rsidTr="2B576E06">
        <w:trPr>
          <w:tblCellSpacing w:w="15" w:type="dxa"/>
        </w:trPr>
        <w:tc>
          <w:tcPr>
            <w:tcW w:w="0" w:type="auto"/>
            <w:vAlign w:val="center"/>
            <w:hideMark/>
          </w:tcPr>
          <w:p w14:paraId="0F1A5513" w14:textId="77777777" w:rsidR="005C4E7E" w:rsidRPr="00DA0660" w:rsidRDefault="535CFD48" w:rsidP="2B576E06">
            <w:pPr>
              <w:rPr>
                <w:rFonts w:eastAsiaTheme="majorEastAsia"/>
                <w:sz w:val="24"/>
                <w:szCs w:val="24"/>
              </w:rPr>
            </w:pPr>
            <w:r w:rsidRPr="00DA0660">
              <w:rPr>
                <w:rFonts w:eastAsiaTheme="majorEastAsia"/>
                <w:sz w:val="24"/>
                <w:szCs w:val="24"/>
              </w:rPr>
              <w:t>PADP 6004</w:t>
            </w:r>
          </w:p>
        </w:tc>
        <w:tc>
          <w:tcPr>
            <w:tcW w:w="4063" w:type="dxa"/>
            <w:vAlign w:val="center"/>
            <w:hideMark/>
          </w:tcPr>
          <w:p w14:paraId="003E795F" w14:textId="77777777" w:rsidR="005C4E7E" w:rsidRPr="00DA0660" w:rsidRDefault="535CFD48" w:rsidP="2B576E06">
            <w:pPr>
              <w:rPr>
                <w:rFonts w:eastAsiaTheme="majorEastAsia"/>
                <w:sz w:val="24"/>
                <w:szCs w:val="24"/>
              </w:rPr>
            </w:pPr>
            <w:r w:rsidRPr="00DA0660">
              <w:rPr>
                <w:rFonts w:eastAsiaTheme="majorEastAsia"/>
                <w:sz w:val="24"/>
                <w:szCs w:val="24"/>
              </w:rPr>
              <w:t>Principles of Professional Practice IV</w:t>
            </w:r>
          </w:p>
        </w:tc>
        <w:tc>
          <w:tcPr>
            <w:tcW w:w="380" w:type="dxa"/>
            <w:vAlign w:val="center"/>
            <w:hideMark/>
          </w:tcPr>
          <w:p w14:paraId="77C2DF37" w14:textId="77777777" w:rsidR="005C4E7E" w:rsidRPr="00DA0660" w:rsidRDefault="535CFD48" w:rsidP="2B576E06">
            <w:pPr>
              <w:rPr>
                <w:rFonts w:eastAsiaTheme="majorEastAsia"/>
                <w:sz w:val="24"/>
                <w:szCs w:val="24"/>
              </w:rPr>
            </w:pPr>
            <w:r w:rsidRPr="00DA0660">
              <w:rPr>
                <w:rFonts w:eastAsiaTheme="majorEastAsia"/>
                <w:sz w:val="24"/>
                <w:szCs w:val="24"/>
              </w:rPr>
              <w:t>1</w:t>
            </w:r>
          </w:p>
        </w:tc>
      </w:tr>
      <w:tr w:rsidR="005C4E7E" w14:paraId="73B01690" w14:textId="77777777" w:rsidTr="2B576E06">
        <w:trPr>
          <w:tblCellSpacing w:w="15" w:type="dxa"/>
        </w:trPr>
        <w:tc>
          <w:tcPr>
            <w:tcW w:w="0" w:type="auto"/>
            <w:vAlign w:val="center"/>
            <w:hideMark/>
          </w:tcPr>
          <w:p w14:paraId="5F7E5566" w14:textId="77777777" w:rsidR="005C4E7E" w:rsidRPr="00DA0660" w:rsidRDefault="005C4E7E" w:rsidP="2B576E06">
            <w:pPr>
              <w:rPr>
                <w:rFonts w:eastAsiaTheme="majorEastAsia"/>
                <w:sz w:val="24"/>
                <w:szCs w:val="24"/>
              </w:rPr>
            </w:pPr>
          </w:p>
        </w:tc>
        <w:tc>
          <w:tcPr>
            <w:tcW w:w="4063" w:type="dxa"/>
            <w:vAlign w:val="center"/>
            <w:hideMark/>
          </w:tcPr>
          <w:p w14:paraId="0C9F03F9" w14:textId="77777777" w:rsidR="005C4E7E" w:rsidRPr="00DA0660" w:rsidRDefault="535CFD48" w:rsidP="2B576E06">
            <w:pPr>
              <w:rPr>
                <w:rFonts w:eastAsiaTheme="majorEastAsia"/>
                <w:sz w:val="24"/>
                <w:szCs w:val="24"/>
              </w:rPr>
            </w:pPr>
            <w:r w:rsidRPr="00DA0660">
              <w:rPr>
                <w:rFonts w:eastAsiaTheme="majorEastAsia"/>
                <w:sz w:val="24"/>
                <w:szCs w:val="24"/>
              </w:rPr>
              <w:t>Total Credit Hours</w:t>
            </w:r>
          </w:p>
        </w:tc>
        <w:tc>
          <w:tcPr>
            <w:tcW w:w="380" w:type="dxa"/>
            <w:vAlign w:val="center"/>
            <w:hideMark/>
          </w:tcPr>
          <w:p w14:paraId="4B6819BC" w14:textId="77777777" w:rsidR="005C4E7E" w:rsidRPr="00DA0660" w:rsidRDefault="535CFD48" w:rsidP="2B576E06">
            <w:pPr>
              <w:rPr>
                <w:rFonts w:eastAsiaTheme="majorEastAsia"/>
                <w:sz w:val="24"/>
                <w:szCs w:val="24"/>
              </w:rPr>
            </w:pPr>
            <w:r w:rsidRPr="00DA0660">
              <w:rPr>
                <w:rFonts w:eastAsiaTheme="majorEastAsia"/>
                <w:sz w:val="24"/>
                <w:szCs w:val="24"/>
              </w:rPr>
              <w:t>15</w:t>
            </w:r>
          </w:p>
        </w:tc>
      </w:tr>
    </w:tbl>
    <w:p w14:paraId="02BC2E68" w14:textId="77777777" w:rsidR="005D406A" w:rsidRPr="00DA0660" w:rsidRDefault="00D44B9D" w:rsidP="2B576E06">
      <w:pPr>
        <w:rPr>
          <w:rFonts w:eastAsiaTheme="majorEastAsia"/>
          <w:sz w:val="24"/>
          <w:szCs w:val="24"/>
        </w:rPr>
      </w:pPr>
      <w:r w:rsidRPr="00DA0660">
        <w:rPr>
          <w:sz w:val="24"/>
          <w:szCs w:val="24"/>
        </w:rPr>
        <w:tab/>
      </w:r>
      <w:r w:rsidRPr="00DA0660">
        <w:rPr>
          <w:sz w:val="24"/>
          <w:szCs w:val="24"/>
        </w:rPr>
        <w:tab/>
      </w:r>
      <w:r w:rsidRPr="00DA0660">
        <w:rPr>
          <w:sz w:val="24"/>
          <w:szCs w:val="24"/>
        </w:rPr>
        <w:tab/>
      </w:r>
    </w:p>
    <w:p w14:paraId="2AE9DFB0" w14:textId="33E68ECA" w:rsidR="00D44B9D" w:rsidRPr="00DA0660" w:rsidRDefault="00D44B9D" w:rsidP="2B576E06">
      <w:pPr>
        <w:rPr>
          <w:rFonts w:eastAsiaTheme="majorEastAsia"/>
          <w:sz w:val="24"/>
          <w:szCs w:val="24"/>
        </w:rPr>
      </w:pPr>
      <w:r w:rsidRPr="00DA0660">
        <w:rPr>
          <w:sz w:val="24"/>
          <w:szCs w:val="24"/>
        </w:rPr>
        <w:tab/>
      </w:r>
      <w:r w:rsidRPr="00DA0660">
        <w:rPr>
          <w:sz w:val="24"/>
          <w:szCs w:val="24"/>
        </w:rPr>
        <w:tab/>
      </w:r>
      <w:r w:rsidR="68732AF9" w:rsidRPr="00DA0660">
        <w:rPr>
          <w:rFonts w:eastAsiaTheme="majorEastAsia"/>
          <w:sz w:val="24"/>
          <w:szCs w:val="24"/>
        </w:rPr>
        <w:t xml:space="preserve">           </w:t>
      </w:r>
    </w:p>
    <w:p w14:paraId="0D3FB39B" w14:textId="65635DFC" w:rsidR="00D44B9D" w:rsidRPr="00DA0660" w:rsidRDefault="68732AF9" w:rsidP="2B576E06">
      <w:pPr>
        <w:ind w:right="720"/>
        <w:outlineLvl w:val="0"/>
        <w:rPr>
          <w:rFonts w:eastAsiaTheme="majorEastAsia"/>
          <w:b/>
          <w:color w:val="FF0000"/>
          <w:sz w:val="24"/>
          <w:szCs w:val="24"/>
          <w:u w:val="single"/>
        </w:rPr>
      </w:pPr>
      <w:bookmarkStart w:id="81" w:name="_Toc93584857"/>
      <w:bookmarkStart w:id="82" w:name="_Toc918758339"/>
      <w:bookmarkStart w:id="83" w:name="_Toc139951549"/>
      <w:r w:rsidRPr="00DA0660">
        <w:rPr>
          <w:rFonts w:eastAsiaTheme="majorEastAsia"/>
          <w:b/>
          <w:sz w:val="24"/>
          <w:szCs w:val="24"/>
          <w:u w:val="single"/>
        </w:rPr>
        <w:t>Clinical Curriculum</w:t>
      </w:r>
      <w:bookmarkEnd w:id="81"/>
      <w:bookmarkEnd w:id="82"/>
      <w:bookmarkEnd w:id="83"/>
    </w:p>
    <w:p w14:paraId="59773E57" w14:textId="49D33644" w:rsidR="00D44B9D" w:rsidRPr="00DA0660" w:rsidRDefault="68732AF9" w:rsidP="2B576E06">
      <w:pPr>
        <w:rPr>
          <w:rFonts w:eastAsiaTheme="majorEastAsia"/>
          <w:sz w:val="24"/>
          <w:szCs w:val="24"/>
          <w:u w:val="single"/>
        </w:rPr>
      </w:pPr>
      <w:r w:rsidRPr="00DA0660">
        <w:rPr>
          <w:rFonts w:eastAsiaTheme="majorEastAsia"/>
          <w:sz w:val="24"/>
          <w:szCs w:val="24"/>
          <w:u w:val="single"/>
        </w:rPr>
        <w:t>Spring, Summer, Fall</w:t>
      </w:r>
      <w:r w:rsidR="00D44B9D" w:rsidRPr="00DA0660">
        <w:rPr>
          <w:sz w:val="24"/>
          <w:szCs w:val="24"/>
        </w:rPr>
        <w:tab/>
      </w:r>
      <w:r w:rsidR="00D44B9D" w:rsidRPr="00DA0660">
        <w:rPr>
          <w:sz w:val="24"/>
          <w:szCs w:val="24"/>
        </w:rPr>
        <w:tab/>
      </w:r>
      <w:r w:rsidR="00D44B9D" w:rsidRPr="00DA0660">
        <w:rPr>
          <w:sz w:val="24"/>
          <w:szCs w:val="24"/>
        </w:rPr>
        <w:tab/>
      </w:r>
      <w:r w:rsidR="00D44B9D" w:rsidRPr="00DA0660">
        <w:rPr>
          <w:sz w:val="24"/>
          <w:szCs w:val="24"/>
        </w:rPr>
        <w:tab/>
      </w:r>
      <w:r w:rsidR="00D44B9D" w:rsidRPr="00DA0660">
        <w:rPr>
          <w:sz w:val="24"/>
          <w:szCs w:val="24"/>
        </w:rPr>
        <w:tab/>
      </w:r>
      <w:r w:rsidR="00D44B9D" w:rsidRPr="00DA0660">
        <w:rPr>
          <w:sz w:val="24"/>
          <w:szCs w:val="24"/>
        </w:rPr>
        <w:tab/>
      </w:r>
      <w:r w:rsidR="00D44B9D" w:rsidRPr="00DA0660">
        <w:rPr>
          <w:sz w:val="24"/>
          <w:szCs w:val="24"/>
        </w:rPr>
        <w:tab/>
      </w:r>
    </w:p>
    <w:p w14:paraId="1D7B270A" w14:textId="77777777" w:rsidR="00D44B9D" w:rsidRPr="00DA0660" w:rsidRDefault="00D44B9D" w:rsidP="2B576E06">
      <w:pPr>
        <w:rPr>
          <w:rFonts w:eastAsiaTheme="majorEastAsia"/>
          <w:sz w:val="24"/>
          <w:szCs w:val="24"/>
          <w:u w:val="single"/>
        </w:rPr>
      </w:pPr>
    </w:p>
    <w:tbl>
      <w:tblPr>
        <w:tblW w:w="79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62"/>
        <w:gridCol w:w="4574"/>
        <w:gridCol w:w="1517"/>
        <w:gridCol w:w="767"/>
      </w:tblGrid>
      <w:tr w:rsidR="006066E4" w:rsidRPr="006066E4" w14:paraId="72DDBBB3" w14:textId="77777777" w:rsidTr="00A50936">
        <w:trPr>
          <w:tblHeader/>
          <w:tblCellSpacing w:w="15" w:type="dxa"/>
        </w:trPr>
        <w:tc>
          <w:tcPr>
            <w:tcW w:w="1017" w:type="dxa"/>
            <w:vAlign w:val="center"/>
            <w:hideMark/>
          </w:tcPr>
          <w:p w14:paraId="4EA4A630" w14:textId="77777777" w:rsidR="006066E4" w:rsidRPr="00DA0660" w:rsidRDefault="1C211314" w:rsidP="2B576E06">
            <w:pPr>
              <w:jc w:val="center"/>
              <w:rPr>
                <w:rFonts w:eastAsiaTheme="majorEastAsia"/>
                <w:b/>
                <w:sz w:val="24"/>
                <w:szCs w:val="24"/>
              </w:rPr>
            </w:pPr>
            <w:r w:rsidRPr="00DA0660">
              <w:rPr>
                <w:rFonts w:eastAsiaTheme="majorEastAsia"/>
                <w:b/>
                <w:sz w:val="24"/>
                <w:szCs w:val="24"/>
              </w:rPr>
              <w:t>Number</w:t>
            </w:r>
          </w:p>
        </w:tc>
        <w:tc>
          <w:tcPr>
            <w:tcW w:w="4544" w:type="dxa"/>
            <w:vAlign w:val="center"/>
            <w:hideMark/>
          </w:tcPr>
          <w:p w14:paraId="1D8856F5" w14:textId="77777777" w:rsidR="006066E4" w:rsidRPr="00DA0660" w:rsidRDefault="1C211314" w:rsidP="2B576E06">
            <w:pPr>
              <w:jc w:val="center"/>
              <w:rPr>
                <w:rFonts w:eastAsiaTheme="majorEastAsia"/>
                <w:b/>
                <w:sz w:val="24"/>
                <w:szCs w:val="24"/>
              </w:rPr>
            </w:pPr>
            <w:r w:rsidRPr="00DA0660">
              <w:rPr>
                <w:rFonts w:eastAsiaTheme="majorEastAsia"/>
                <w:b/>
                <w:sz w:val="24"/>
                <w:szCs w:val="24"/>
              </w:rPr>
              <w:t>Course Title</w:t>
            </w:r>
          </w:p>
        </w:tc>
        <w:tc>
          <w:tcPr>
            <w:tcW w:w="1487" w:type="dxa"/>
            <w:vAlign w:val="center"/>
            <w:hideMark/>
          </w:tcPr>
          <w:p w14:paraId="127CAE7A" w14:textId="77777777" w:rsidR="006066E4" w:rsidRPr="00DA0660" w:rsidRDefault="1C211314" w:rsidP="2B576E06">
            <w:pPr>
              <w:jc w:val="center"/>
              <w:rPr>
                <w:rFonts w:eastAsiaTheme="majorEastAsia"/>
                <w:b/>
                <w:sz w:val="24"/>
                <w:szCs w:val="24"/>
              </w:rPr>
            </w:pPr>
            <w:r w:rsidRPr="00DA0660">
              <w:rPr>
                <w:rFonts w:eastAsiaTheme="majorEastAsia"/>
                <w:b/>
                <w:sz w:val="24"/>
                <w:szCs w:val="24"/>
              </w:rPr>
              <w:t>Weeks</w:t>
            </w:r>
          </w:p>
        </w:tc>
        <w:tc>
          <w:tcPr>
            <w:tcW w:w="722" w:type="dxa"/>
            <w:vAlign w:val="center"/>
            <w:hideMark/>
          </w:tcPr>
          <w:p w14:paraId="543E3E02" w14:textId="77777777" w:rsidR="006066E4" w:rsidRPr="00DA0660" w:rsidRDefault="1C211314" w:rsidP="2B576E06">
            <w:pPr>
              <w:jc w:val="center"/>
              <w:rPr>
                <w:rFonts w:eastAsiaTheme="majorEastAsia"/>
                <w:b/>
                <w:sz w:val="24"/>
                <w:szCs w:val="24"/>
              </w:rPr>
            </w:pPr>
            <w:r w:rsidRPr="00DA0660">
              <w:rPr>
                <w:rFonts w:eastAsiaTheme="majorEastAsia"/>
                <w:b/>
                <w:sz w:val="24"/>
                <w:szCs w:val="24"/>
              </w:rPr>
              <w:t>Credit Hours</w:t>
            </w:r>
          </w:p>
        </w:tc>
      </w:tr>
      <w:tr w:rsidR="006066E4" w:rsidRPr="006066E4" w14:paraId="3B8DFE58" w14:textId="77777777" w:rsidTr="00A50936">
        <w:trPr>
          <w:tblCellSpacing w:w="15" w:type="dxa"/>
        </w:trPr>
        <w:tc>
          <w:tcPr>
            <w:tcW w:w="1017" w:type="dxa"/>
            <w:vAlign w:val="center"/>
            <w:hideMark/>
          </w:tcPr>
          <w:p w14:paraId="3F76AE39" w14:textId="77777777" w:rsidR="006066E4" w:rsidRPr="00DA0660" w:rsidRDefault="1C211314" w:rsidP="2B576E06">
            <w:pPr>
              <w:rPr>
                <w:rFonts w:eastAsiaTheme="majorEastAsia"/>
                <w:sz w:val="24"/>
                <w:szCs w:val="24"/>
              </w:rPr>
            </w:pPr>
            <w:r w:rsidRPr="00DA0660">
              <w:rPr>
                <w:rFonts w:eastAsiaTheme="majorEastAsia"/>
                <w:sz w:val="24"/>
                <w:szCs w:val="24"/>
              </w:rPr>
              <w:t>PADP 6310</w:t>
            </w:r>
          </w:p>
        </w:tc>
        <w:tc>
          <w:tcPr>
            <w:tcW w:w="4544" w:type="dxa"/>
            <w:vAlign w:val="center"/>
            <w:hideMark/>
          </w:tcPr>
          <w:p w14:paraId="4706A5A3" w14:textId="77777777" w:rsidR="006066E4" w:rsidRPr="00DA0660" w:rsidRDefault="1C211314" w:rsidP="2B576E06">
            <w:pPr>
              <w:rPr>
                <w:rFonts w:eastAsiaTheme="majorEastAsia"/>
                <w:sz w:val="24"/>
                <w:szCs w:val="24"/>
              </w:rPr>
            </w:pPr>
            <w:r w:rsidRPr="00DA0660">
              <w:rPr>
                <w:rFonts w:eastAsiaTheme="majorEastAsia"/>
                <w:sz w:val="24"/>
                <w:szCs w:val="24"/>
              </w:rPr>
              <w:t>Behavioral Medicine Clinical Practicum</w:t>
            </w:r>
          </w:p>
        </w:tc>
        <w:tc>
          <w:tcPr>
            <w:tcW w:w="1487" w:type="dxa"/>
            <w:vAlign w:val="center"/>
            <w:hideMark/>
          </w:tcPr>
          <w:p w14:paraId="650D2B64"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c>
          <w:tcPr>
            <w:tcW w:w="722" w:type="dxa"/>
            <w:vAlign w:val="center"/>
            <w:hideMark/>
          </w:tcPr>
          <w:p w14:paraId="4546789D"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r>
      <w:tr w:rsidR="006066E4" w:rsidRPr="006066E4" w14:paraId="6FF8F08C" w14:textId="77777777" w:rsidTr="00A50936">
        <w:trPr>
          <w:tblCellSpacing w:w="15" w:type="dxa"/>
        </w:trPr>
        <w:tc>
          <w:tcPr>
            <w:tcW w:w="1017" w:type="dxa"/>
            <w:vAlign w:val="center"/>
            <w:hideMark/>
          </w:tcPr>
          <w:p w14:paraId="5163519B" w14:textId="1CF4F9A0" w:rsidR="006066E4" w:rsidRPr="00DA0660" w:rsidRDefault="1C211314" w:rsidP="2B576E06">
            <w:pPr>
              <w:rPr>
                <w:rFonts w:eastAsiaTheme="majorEastAsia"/>
                <w:sz w:val="24"/>
                <w:szCs w:val="24"/>
              </w:rPr>
            </w:pPr>
            <w:r w:rsidRPr="00DA0660">
              <w:rPr>
                <w:rFonts w:eastAsiaTheme="majorEastAsia"/>
                <w:sz w:val="24"/>
                <w:szCs w:val="24"/>
              </w:rPr>
              <w:t>PADP 63</w:t>
            </w:r>
            <w:r w:rsidR="28AA8A45" w:rsidRPr="00DA0660">
              <w:rPr>
                <w:rFonts w:eastAsiaTheme="majorEastAsia"/>
                <w:sz w:val="24"/>
                <w:szCs w:val="24"/>
              </w:rPr>
              <w:t>20</w:t>
            </w:r>
          </w:p>
        </w:tc>
        <w:tc>
          <w:tcPr>
            <w:tcW w:w="4544" w:type="dxa"/>
            <w:vAlign w:val="center"/>
            <w:hideMark/>
          </w:tcPr>
          <w:p w14:paraId="6A3E86C4" w14:textId="25BD6500" w:rsidR="006066E4" w:rsidRPr="00DA0660" w:rsidRDefault="1C211314" w:rsidP="2B576E06">
            <w:pPr>
              <w:rPr>
                <w:rFonts w:eastAsiaTheme="majorEastAsia"/>
                <w:sz w:val="24"/>
                <w:szCs w:val="24"/>
              </w:rPr>
            </w:pPr>
            <w:r w:rsidRPr="00DA0660">
              <w:rPr>
                <w:rFonts w:eastAsiaTheme="majorEastAsia"/>
                <w:sz w:val="24"/>
                <w:szCs w:val="24"/>
              </w:rPr>
              <w:t xml:space="preserve">Internal Medicine Clinical Practicum </w:t>
            </w:r>
            <w:r w:rsidR="001E09A8" w:rsidRPr="00DA0660">
              <w:rPr>
                <w:rFonts w:eastAsiaTheme="majorEastAsia"/>
                <w:sz w:val="24"/>
                <w:szCs w:val="24"/>
              </w:rPr>
              <w:t>-Inpatient</w:t>
            </w:r>
            <w:r w:rsidR="00A50936">
              <w:rPr>
                <w:rFonts w:eastAsiaTheme="majorEastAsia"/>
                <w:sz w:val="24"/>
                <w:szCs w:val="24"/>
              </w:rPr>
              <w:t xml:space="preserve"> &amp; Outpatient</w:t>
            </w:r>
          </w:p>
        </w:tc>
        <w:tc>
          <w:tcPr>
            <w:tcW w:w="1487" w:type="dxa"/>
            <w:vAlign w:val="center"/>
            <w:hideMark/>
          </w:tcPr>
          <w:p w14:paraId="7BC4F6C6" w14:textId="25172584" w:rsidR="006066E4" w:rsidRPr="00DA0660" w:rsidRDefault="00A50936" w:rsidP="789EA264">
            <w:pPr>
              <w:jc w:val="center"/>
              <w:rPr>
                <w:rFonts w:eastAsiaTheme="majorEastAsia"/>
                <w:sz w:val="24"/>
                <w:szCs w:val="24"/>
              </w:rPr>
            </w:pPr>
            <w:r>
              <w:rPr>
                <w:rFonts w:eastAsiaTheme="majorEastAsia"/>
                <w:sz w:val="24"/>
                <w:szCs w:val="24"/>
              </w:rPr>
              <w:t>8</w:t>
            </w:r>
          </w:p>
        </w:tc>
        <w:tc>
          <w:tcPr>
            <w:tcW w:w="722" w:type="dxa"/>
            <w:vAlign w:val="center"/>
            <w:hideMark/>
          </w:tcPr>
          <w:p w14:paraId="4E3C0782" w14:textId="5F5F0045" w:rsidR="006066E4" w:rsidRPr="00DA0660" w:rsidRDefault="49DC49CE" w:rsidP="789EA264">
            <w:pPr>
              <w:jc w:val="center"/>
              <w:rPr>
                <w:rFonts w:eastAsiaTheme="majorEastAsia"/>
                <w:sz w:val="24"/>
                <w:szCs w:val="24"/>
              </w:rPr>
            </w:pPr>
            <w:r w:rsidRPr="00DA0660">
              <w:rPr>
                <w:rFonts w:eastAsiaTheme="majorEastAsia"/>
                <w:sz w:val="24"/>
                <w:szCs w:val="24"/>
              </w:rPr>
              <w:t>6</w:t>
            </w:r>
            <w:r w:rsidR="00C13038">
              <w:rPr>
                <w:rFonts w:eastAsiaTheme="majorEastAsia"/>
                <w:sz w:val="24"/>
                <w:szCs w:val="24"/>
              </w:rPr>
              <w:t xml:space="preserve"> </w:t>
            </w:r>
          </w:p>
        </w:tc>
      </w:tr>
      <w:tr w:rsidR="006066E4" w:rsidRPr="006066E4" w14:paraId="18599DC2" w14:textId="77777777" w:rsidTr="00A50936">
        <w:trPr>
          <w:tblCellSpacing w:w="15" w:type="dxa"/>
        </w:trPr>
        <w:tc>
          <w:tcPr>
            <w:tcW w:w="1017" w:type="dxa"/>
            <w:vAlign w:val="center"/>
            <w:hideMark/>
          </w:tcPr>
          <w:p w14:paraId="191A8AA1" w14:textId="77777777" w:rsidR="006066E4" w:rsidRPr="00DA0660" w:rsidRDefault="1C211314" w:rsidP="2B576E06">
            <w:pPr>
              <w:rPr>
                <w:rFonts w:eastAsiaTheme="majorEastAsia"/>
                <w:sz w:val="24"/>
                <w:szCs w:val="24"/>
              </w:rPr>
            </w:pPr>
            <w:r w:rsidRPr="00DA0660">
              <w:rPr>
                <w:rFonts w:eastAsiaTheme="majorEastAsia"/>
                <w:sz w:val="24"/>
                <w:szCs w:val="24"/>
              </w:rPr>
              <w:t>PADP 6325</w:t>
            </w:r>
          </w:p>
        </w:tc>
        <w:tc>
          <w:tcPr>
            <w:tcW w:w="4544" w:type="dxa"/>
            <w:vAlign w:val="center"/>
            <w:hideMark/>
          </w:tcPr>
          <w:p w14:paraId="2A44EEB3" w14:textId="7746A83F" w:rsidR="006066E4" w:rsidRPr="00DA0660" w:rsidRDefault="1C211314" w:rsidP="2B576E06">
            <w:pPr>
              <w:rPr>
                <w:rFonts w:eastAsiaTheme="majorEastAsia"/>
                <w:sz w:val="24"/>
                <w:szCs w:val="24"/>
              </w:rPr>
            </w:pPr>
            <w:r w:rsidRPr="00DA0660">
              <w:rPr>
                <w:rFonts w:eastAsiaTheme="majorEastAsia"/>
                <w:sz w:val="24"/>
                <w:szCs w:val="24"/>
              </w:rPr>
              <w:t xml:space="preserve">Family Medicine Clinical Practicum </w:t>
            </w:r>
          </w:p>
        </w:tc>
        <w:tc>
          <w:tcPr>
            <w:tcW w:w="1487" w:type="dxa"/>
            <w:vAlign w:val="center"/>
            <w:hideMark/>
          </w:tcPr>
          <w:p w14:paraId="318602F3" w14:textId="6DCD2C8E" w:rsidR="006066E4" w:rsidRPr="00DA0660" w:rsidRDefault="006112AA" w:rsidP="789EA264">
            <w:pPr>
              <w:jc w:val="center"/>
              <w:rPr>
                <w:rFonts w:eastAsiaTheme="majorEastAsia"/>
                <w:sz w:val="24"/>
                <w:szCs w:val="24"/>
              </w:rPr>
            </w:pPr>
            <w:r w:rsidRPr="00DA0660">
              <w:rPr>
                <w:rFonts w:eastAsiaTheme="majorEastAsia"/>
                <w:sz w:val="24"/>
                <w:szCs w:val="24"/>
              </w:rPr>
              <w:t>8</w:t>
            </w:r>
          </w:p>
        </w:tc>
        <w:tc>
          <w:tcPr>
            <w:tcW w:w="722" w:type="dxa"/>
            <w:vAlign w:val="center"/>
            <w:hideMark/>
          </w:tcPr>
          <w:p w14:paraId="7D2BE769" w14:textId="0C332261" w:rsidR="006066E4" w:rsidRPr="00DA0660" w:rsidRDefault="006112AA" w:rsidP="789EA264">
            <w:pPr>
              <w:jc w:val="center"/>
              <w:rPr>
                <w:rFonts w:eastAsiaTheme="majorEastAsia"/>
                <w:sz w:val="24"/>
                <w:szCs w:val="24"/>
              </w:rPr>
            </w:pPr>
            <w:r w:rsidRPr="00DA0660">
              <w:rPr>
                <w:rFonts w:eastAsiaTheme="majorEastAsia"/>
                <w:sz w:val="24"/>
                <w:szCs w:val="24"/>
              </w:rPr>
              <w:t>6</w:t>
            </w:r>
          </w:p>
        </w:tc>
      </w:tr>
      <w:tr w:rsidR="006066E4" w:rsidRPr="006066E4" w14:paraId="67901EEB" w14:textId="77777777" w:rsidTr="00A50936">
        <w:trPr>
          <w:tblCellSpacing w:w="15" w:type="dxa"/>
        </w:trPr>
        <w:tc>
          <w:tcPr>
            <w:tcW w:w="1017" w:type="dxa"/>
            <w:vAlign w:val="center"/>
            <w:hideMark/>
          </w:tcPr>
          <w:p w14:paraId="7FCFDF12" w14:textId="77777777" w:rsidR="006066E4" w:rsidRPr="00DA0660" w:rsidRDefault="1C211314" w:rsidP="2B576E06">
            <w:pPr>
              <w:rPr>
                <w:rFonts w:eastAsiaTheme="majorEastAsia"/>
                <w:sz w:val="24"/>
                <w:szCs w:val="24"/>
              </w:rPr>
            </w:pPr>
            <w:r w:rsidRPr="00DA0660">
              <w:rPr>
                <w:rFonts w:eastAsiaTheme="majorEastAsia"/>
                <w:sz w:val="24"/>
                <w:szCs w:val="24"/>
              </w:rPr>
              <w:t>PADP 6340</w:t>
            </w:r>
          </w:p>
        </w:tc>
        <w:tc>
          <w:tcPr>
            <w:tcW w:w="4544" w:type="dxa"/>
            <w:vAlign w:val="center"/>
            <w:hideMark/>
          </w:tcPr>
          <w:p w14:paraId="64ADA8B4" w14:textId="77777777" w:rsidR="006066E4" w:rsidRPr="00DA0660" w:rsidRDefault="1C211314" w:rsidP="2B576E06">
            <w:pPr>
              <w:rPr>
                <w:rFonts w:eastAsiaTheme="majorEastAsia"/>
                <w:sz w:val="24"/>
                <w:szCs w:val="24"/>
              </w:rPr>
            </w:pPr>
            <w:r w:rsidRPr="00DA0660">
              <w:rPr>
                <w:rFonts w:eastAsiaTheme="majorEastAsia"/>
                <w:sz w:val="24"/>
                <w:szCs w:val="24"/>
              </w:rPr>
              <w:t>General Surgery Clinical Practicum</w:t>
            </w:r>
          </w:p>
        </w:tc>
        <w:tc>
          <w:tcPr>
            <w:tcW w:w="1487" w:type="dxa"/>
            <w:vAlign w:val="center"/>
            <w:hideMark/>
          </w:tcPr>
          <w:p w14:paraId="752DE245"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c>
          <w:tcPr>
            <w:tcW w:w="722" w:type="dxa"/>
            <w:vAlign w:val="center"/>
            <w:hideMark/>
          </w:tcPr>
          <w:p w14:paraId="7C4E6BF2"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r>
      <w:tr w:rsidR="006066E4" w:rsidRPr="006066E4" w14:paraId="443CB463" w14:textId="77777777" w:rsidTr="00A50936">
        <w:trPr>
          <w:tblCellSpacing w:w="15" w:type="dxa"/>
        </w:trPr>
        <w:tc>
          <w:tcPr>
            <w:tcW w:w="1017" w:type="dxa"/>
            <w:vAlign w:val="center"/>
            <w:hideMark/>
          </w:tcPr>
          <w:p w14:paraId="1EFF0EE4" w14:textId="77777777" w:rsidR="006066E4" w:rsidRPr="00DA0660" w:rsidRDefault="1C211314" w:rsidP="2B576E06">
            <w:pPr>
              <w:rPr>
                <w:rFonts w:eastAsiaTheme="majorEastAsia"/>
                <w:sz w:val="24"/>
                <w:szCs w:val="24"/>
              </w:rPr>
            </w:pPr>
            <w:r w:rsidRPr="00DA0660">
              <w:rPr>
                <w:rFonts w:eastAsiaTheme="majorEastAsia"/>
                <w:sz w:val="24"/>
                <w:szCs w:val="24"/>
              </w:rPr>
              <w:t>PADP 6350</w:t>
            </w:r>
          </w:p>
        </w:tc>
        <w:tc>
          <w:tcPr>
            <w:tcW w:w="4544" w:type="dxa"/>
            <w:vAlign w:val="center"/>
            <w:hideMark/>
          </w:tcPr>
          <w:p w14:paraId="39EAFB6C" w14:textId="77777777" w:rsidR="006066E4" w:rsidRPr="00DA0660" w:rsidRDefault="1C211314" w:rsidP="2B576E06">
            <w:pPr>
              <w:rPr>
                <w:rFonts w:eastAsiaTheme="majorEastAsia"/>
                <w:sz w:val="24"/>
                <w:szCs w:val="24"/>
              </w:rPr>
            </w:pPr>
            <w:r w:rsidRPr="00DA0660">
              <w:rPr>
                <w:rFonts w:eastAsiaTheme="majorEastAsia"/>
                <w:sz w:val="24"/>
                <w:szCs w:val="24"/>
              </w:rPr>
              <w:t>Emergency Medicine Clinical Practicum</w:t>
            </w:r>
          </w:p>
        </w:tc>
        <w:tc>
          <w:tcPr>
            <w:tcW w:w="1487" w:type="dxa"/>
            <w:vAlign w:val="center"/>
            <w:hideMark/>
          </w:tcPr>
          <w:p w14:paraId="06BC39BA"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c>
          <w:tcPr>
            <w:tcW w:w="722" w:type="dxa"/>
            <w:vAlign w:val="center"/>
            <w:hideMark/>
          </w:tcPr>
          <w:p w14:paraId="7DFF3FBA"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r>
      <w:tr w:rsidR="006066E4" w:rsidRPr="006066E4" w14:paraId="0B2857A5" w14:textId="77777777" w:rsidTr="00A50936">
        <w:trPr>
          <w:tblCellSpacing w:w="15" w:type="dxa"/>
        </w:trPr>
        <w:tc>
          <w:tcPr>
            <w:tcW w:w="1017" w:type="dxa"/>
            <w:vAlign w:val="center"/>
            <w:hideMark/>
          </w:tcPr>
          <w:p w14:paraId="67E11081" w14:textId="77777777" w:rsidR="006066E4" w:rsidRPr="00DA0660" w:rsidRDefault="1C211314" w:rsidP="2B576E06">
            <w:pPr>
              <w:rPr>
                <w:rFonts w:eastAsiaTheme="majorEastAsia"/>
                <w:sz w:val="24"/>
                <w:szCs w:val="24"/>
              </w:rPr>
            </w:pPr>
            <w:r w:rsidRPr="00DA0660">
              <w:rPr>
                <w:rFonts w:eastAsiaTheme="majorEastAsia"/>
                <w:sz w:val="24"/>
                <w:szCs w:val="24"/>
              </w:rPr>
              <w:t>PADP 6360</w:t>
            </w:r>
          </w:p>
        </w:tc>
        <w:tc>
          <w:tcPr>
            <w:tcW w:w="4544" w:type="dxa"/>
            <w:vAlign w:val="center"/>
            <w:hideMark/>
          </w:tcPr>
          <w:p w14:paraId="40431D33" w14:textId="77777777" w:rsidR="006066E4" w:rsidRPr="00DA0660" w:rsidRDefault="1C211314" w:rsidP="2B576E06">
            <w:pPr>
              <w:rPr>
                <w:rFonts w:eastAsiaTheme="majorEastAsia"/>
                <w:sz w:val="24"/>
                <w:szCs w:val="24"/>
              </w:rPr>
            </w:pPr>
            <w:r w:rsidRPr="00DA0660">
              <w:rPr>
                <w:rFonts w:eastAsiaTheme="majorEastAsia"/>
                <w:sz w:val="24"/>
                <w:szCs w:val="24"/>
              </w:rPr>
              <w:t>Pediatrics Clinical Practicum</w:t>
            </w:r>
          </w:p>
        </w:tc>
        <w:tc>
          <w:tcPr>
            <w:tcW w:w="1487" w:type="dxa"/>
            <w:vAlign w:val="center"/>
            <w:hideMark/>
          </w:tcPr>
          <w:p w14:paraId="69C3FC6D"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c>
          <w:tcPr>
            <w:tcW w:w="722" w:type="dxa"/>
            <w:vAlign w:val="center"/>
            <w:hideMark/>
          </w:tcPr>
          <w:p w14:paraId="1EB7C5B4"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r>
      <w:tr w:rsidR="006066E4" w:rsidRPr="006066E4" w14:paraId="735A2B57" w14:textId="77777777" w:rsidTr="00A50936">
        <w:trPr>
          <w:tblCellSpacing w:w="15" w:type="dxa"/>
        </w:trPr>
        <w:tc>
          <w:tcPr>
            <w:tcW w:w="1017" w:type="dxa"/>
            <w:vAlign w:val="center"/>
            <w:hideMark/>
          </w:tcPr>
          <w:p w14:paraId="25B712D6" w14:textId="77777777" w:rsidR="006066E4" w:rsidRPr="00DA0660" w:rsidRDefault="1C211314" w:rsidP="2B576E06">
            <w:pPr>
              <w:rPr>
                <w:rFonts w:eastAsiaTheme="majorEastAsia"/>
                <w:sz w:val="24"/>
                <w:szCs w:val="24"/>
              </w:rPr>
            </w:pPr>
            <w:r w:rsidRPr="00DA0660">
              <w:rPr>
                <w:rFonts w:eastAsiaTheme="majorEastAsia"/>
                <w:sz w:val="24"/>
                <w:szCs w:val="24"/>
              </w:rPr>
              <w:t>PADP 6370</w:t>
            </w:r>
          </w:p>
        </w:tc>
        <w:tc>
          <w:tcPr>
            <w:tcW w:w="4544" w:type="dxa"/>
            <w:vAlign w:val="center"/>
            <w:hideMark/>
          </w:tcPr>
          <w:p w14:paraId="7B5A5090" w14:textId="77777777" w:rsidR="006066E4" w:rsidRPr="00DA0660" w:rsidRDefault="1C211314" w:rsidP="2B576E06">
            <w:pPr>
              <w:rPr>
                <w:rFonts w:eastAsiaTheme="majorEastAsia"/>
                <w:sz w:val="24"/>
                <w:szCs w:val="24"/>
              </w:rPr>
            </w:pPr>
            <w:r w:rsidRPr="00DA0660">
              <w:rPr>
                <w:rFonts w:eastAsiaTheme="majorEastAsia"/>
                <w:sz w:val="24"/>
                <w:szCs w:val="24"/>
              </w:rPr>
              <w:t>Women's Health and Prenatal Care Clinical Practicum</w:t>
            </w:r>
          </w:p>
        </w:tc>
        <w:tc>
          <w:tcPr>
            <w:tcW w:w="1487" w:type="dxa"/>
            <w:vAlign w:val="center"/>
            <w:hideMark/>
          </w:tcPr>
          <w:p w14:paraId="52D1A6B0"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c>
          <w:tcPr>
            <w:tcW w:w="722" w:type="dxa"/>
            <w:vAlign w:val="center"/>
            <w:hideMark/>
          </w:tcPr>
          <w:p w14:paraId="4FF489E0"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r>
      <w:tr w:rsidR="006066E4" w:rsidRPr="006066E4" w14:paraId="40FA4F35" w14:textId="77777777" w:rsidTr="00A50936">
        <w:trPr>
          <w:tblCellSpacing w:w="15" w:type="dxa"/>
        </w:trPr>
        <w:tc>
          <w:tcPr>
            <w:tcW w:w="1017" w:type="dxa"/>
            <w:vAlign w:val="center"/>
            <w:hideMark/>
          </w:tcPr>
          <w:p w14:paraId="653DA80E" w14:textId="77777777" w:rsidR="006066E4" w:rsidRPr="00DA0660" w:rsidRDefault="1C211314" w:rsidP="2B576E06">
            <w:pPr>
              <w:rPr>
                <w:rFonts w:eastAsiaTheme="majorEastAsia"/>
                <w:sz w:val="24"/>
                <w:szCs w:val="24"/>
              </w:rPr>
            </w:pPr>
            <w:r w:rsidRPr="00DA0660">
              <w:rPr>
                <w:rFonts w:eastAsiaTheme="majorEastAsia"/>
                <w:sz w:val="24"/>
                <w:szCs w:val="24"/>
              </w:rPr>
              <w:t>PADP 6380</w:t>
            </w:r>
          </w:p>
        </w:tc>
        <w:tc>
          <w:tcPr>
            <w:tcW w:w="4544" w:type="dxa"/>
            <w:vAlign w:val="center"/>
            <w:hideMark/>
          </w:tcPr>
          <w:p w14:paraId="0965203E" w14:textId="77777777" w:rsidR="006066E4" w:rsidRPr="00DA0660" w:rsidRDefault="1C211314" w:rsidP="2B576E06">
            <w:pPr>
              <w:rPr>
                <w:rFonts w:eastAsiaTheme="majorEastAsia"/>
                <w:sz w:val="24"/>
                <w:szCs w:val="24"/>
              </w:rPr>
            </w:pPr>
            <w:r w:rsidRPr="00DA0660">
              <w:rPr>
                <w:rFonts w:eastAsiaTheme="majorEastAsia"/>
                <w:sz w:val="24"/>
                <w:szCs w:val="24"/>
              </w:rPr>
              <w:t>Geriatrics Clinical Practicum</w:t>
            </w:r>
          </w:p>
        </w:tc>
        <w:tc>
          <w:tcPr>
            <w:tcW w:w="1487" w:type="dxa"/>
            <w:vAlign w:val="center"/>
            <w:hideMark/>
          </w:tcPr>
          <w:p w14:paraId="0792A75E"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c>
          <w:tcPr>
            <w:tcW w:w="722" w:type="dxa"/>
            <w:vAlign w:val="center"/>
            <w:hideMark/>
          </w:tcPr>
          <w:p w14:paraId="202B8782"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r>
      <w:tr w:rsidR="006066E4" w:rsidRPr="006066E4" w14:paraId="5E6092CB" w14:textId="77777777" w:rsidTr="00A50936">
        <w:trPr>
          <w:tblCellSpacing w:w="15" w:type="dxa"/>
        </w:trPr>
        <w:tc>
          <w:tcPr>
            <w:tcW w:w="1017" w:type="dxa"/>
            <w:vAlign w:val="center"/>
            <w:hideMark/>
          </w:tcPr>
          <w:p w14:paraId="5DBD7AF2" w14:textId="77777777" w:rsidR="006066E4" w:rsidRPr="00DA0660" w:rsidRDefault="1C211314" w:rsidP="2B576E06">
            <w:pPr>
              <w:rPr>
                <w:rFonts w:eastAsiaTheme="majorEastAsia"/>
                <w:sz w:val="24"/>
                <w:szCs w:val="24"/>
              </w:rPr>
            </w:pPr>
            <w:r w:rsidRPr="00DA0660">
              <w:rPr>
                <w:rFonts w:eastAsiaTheme="majorEastAsia"/>
                <w:sz w:val="24"/>
                <w:szCs w:val="24"/>
              </w:rPr>
              <w:t>PADP 6390</w:t>
            </w:r>
          </w:p>
        </w:tc>
        <w:tc>
          <w:tcPr>
            <w:tcW w:w="4544" w:type="dxa"/>
            <w:vAlign w:val="center"/>
            <w:hideMark/>
          </w:tcPr>
          <w:p w14:paraId="492275D2" w14:textId="77777777" w:rsidR="006066E4" w:rsidRPr="00DA0660" w:rsidRDefault="1C211314" w:rsidP="2B576E06">
            <w:pPr>
              <w:rPr>
                <w:rFonts w:eastAsiaTheme="majorEastAsia"/>
                <w:sz w:val="24"/>
                <w:szCs w:val="24"/>
              </w:rPr>
            </w:pPr>
            <w:r w:rsidRPr="00DA0660">
              <w:rPr>
                <w:rFonts w:eastAsiaTheme="majorEastAsia"/>
                <w:sz w:val="24"/>
                <w:szCs w:val="24"/>
              </w:rPr>
              <w:t>International Medical Clinical Practicum</w:t>
            </w:r>
          </w:p>
        </w:tc>
        <w:tc>
          <w:tcPr>
            <w:tcW w:w="1487" w:type="dxa"/>
            <w:vAlign w:val="center"/>
            <w:hideMark/>
          </w:tcPr>
          <w:p w14:paraId="4A0EE64F"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c>
          <w:tcPr>
            <w:tcW w:w="722" w:type="dxa"/>
            <w:vAlign w:val="center"/>
            <w:hideMark/>
          </w:tcPr>
          <w:p w14:paraId="38A6498E" w14:textId="77777777" w:rsidR="006066E4" w:rsidRPr="00DA0660" w:rsidRDefault="1C211314" w:rsidP="789EA264">
            <w:pPr>
              <w:jc w:val="center"/>
              <w:rPr>
                <w:rFonts w:eastAsiaTheme="majorEastAsia"/>
                <w:sz w:val="24"/>
                <w:szCs w:val="24"/>
              </w:rPr>
            </w:pPr>
            <w:r w:rsidRPr="00DA0660">
              <w:rPr>
                <w:rFonts w:eastAsiaTheme="majorEastAsia"/>
                <w:sz w:val="24"/>
                <w:szCs w:val="24"/>
              </w:rPr>
              <w:t>2</w:t>
            </w:r>
          </w:p>
        </w:tc>
      </w:tr>
      <w:tr w:rsidR="006066E4" w:rsidRPr="006066E4" w14:paraId="697B9A6D" w14:textId="77777777" w:rsidTr="00A50936">
        <w:trPr>
          <w:tblCellSpacing w:w="15" w:type="dxa"/>
        </w:trPr>
        <w:tc>
          <w:tcPr>
            <w:tcW w:w="1017" w:type="dxa"/>
            <w:vAlign w:val="center"/>
            <w:hideMark/>
          </w:tcPr>
          <w:p w14:paraId="39EC5727" w14:textId="77777777" w:rsidR="006066E4" w:rsidRPr="00DA0660" w:rsidRDefault="1C211314" w:rsidP="2B576E06">
            <w:pPr>
              <w:rPr>
                <w:rFonts w:eastAsiaTheme="majorEastAsia"/>
                <w:sz w:val="24"/>
                <w:szCs w:val="24"/>
              </w:rPr>
            </w:pPr>
            <w:r w:rsidRPr="00DA0660">
              <w:rPr>
                <w:rFonts w:eastAsiaTheme="majorEastAsia"/>
                <w:sz w:val="24"/>
                <w:szCs w:val="24"/>
              </w:rPr>
              <w:t>PADP 6395</w:t>
            </w:r>
          </w:p>
        </w:tc>
        <w:tc>
          <w:tcPr>
            <w:tcW w:w="4544" w:type="dxa"/>
            <w:vAlign w:val="center"/>
            <w:hideMark/>
          </w:tcPr>
          <w:p w14:paraId="3AD8521A" w14:textId="77777777" w:rsidR="006066E4" w:rsidRPr="00DA0660" w:rsidRDefault="1C211314" w:rsidP="2B576E06">
            <w:pPr>
              <w:rPr>
                <w:rFonts w:eastAsiaTheme="majorEastAsia"/>
                <w:sz w:val="24"/>
                <w:szCs w:val="24"/>
              </w:rPr>
            </w:pPr>
            <w:r w:rsidRPr="00DA0660">
              <w:rPr>
                <w:rFonts w:eastAsiaTheme="majorEastAsia"/>
                <w:sz w:val="24"/>
                <w:szCs w:val="24"/>
              </w:rPr>
              <w:t>Physician Assistant Studies Clinical Practicum</w:t>
            </w:r>
          </w:p>
        </w:tc>
        <w:tc>
          <w:tcPr>
            <w:tcW w:w="1487" w:type="dxa"/>
            <w:vAlign w:val="center"/>
            <w:hideMark/>
          </w:tcPr>
          <w:p w14:paraId="17D28E9B" w14:textId="77777777" w:rsidR="006066E4" w:rsidRPr="00DA0660" w:rsidRDefault="1C211314" w:rsidP="789EA264">
            <w:pPr>
              <w:jc w:val="center"/>
              <w:rPr>
                <w:rFonts w:eastAsiaTheme="majorEastAsia"/>
                <w:sz w:val="24"/>
                <w:szCs w:val="24"/>
              </w:rPr>
            </w:pPr>
            <w:r w:rsidRPr="00DA0660">
              <w:rPr>
                <w:rFonts w:eastAsiaTheme="majorEastAsia"/>
                <w:sz w:val="24"/>
                <w:szCs w:val="24"/>
              </w:rPr>
              <w:t>4</w:t>
            </w:r>
          </w:p>
        </w:tc>
        <w:tc>
          <w:tcPr>
            <w:tcW w:w="722" w:type="dxa"/>
            <w:vAlign w:val="center"/>
            <w:hideMark/>
          </w:tcPr>
          <w:p w14:paraId="03B59E03" w14:textId="77777777" w:rsidR="006066E4" w:rsidRPr="00DA0660" w:rsidRDefault="1C211314" w:rsidP="789EA264">
            <w:pPr>
              <w:jc w:val="center"/>
              <w:rPr>
                <w:rFonts w:eastAsiaTheme="majorEastAsia"/>
                <w:sz w:val="24"/>
                <w:szCs w:val="24"/>
              </w:rPr>
            </w:pPr>
            <w:r w:rsidRPr="00DA0660">
              <w:rPr>
                <w:rFonts w:eastAsiaTheme="majorEastAsia"/>
                <w:sz w:val="24"/>
                <w:szCs w:val="24"/>
              </w:rPr>
              <w:t>2</w:t>
            </w:r>
          </w:p>
        </w:tc>
      </w:tr>
      <w:tr w:rsidR="006066E4" w:rsidRPr="006066E4" w14:paraId="3853DA0D" w14:textId="77777777" w:rsidTr="00A50936">
        <w:trPr>
          <w:tblCellSpacing w:w="15" w:type="dxa"/>
        </w:trPr>
        <w:tc>
          <w:tcPr>
            <w:tcW w:w="1017" w:type="dxa"/>
            <w:vAlign w:val="center"/>
            <w:hideMark/>
          </w:tcPr>
          <w:p w14:paraId="5D2D89BD" w14:textId="77777777" w:rsidR="006066E4" w:rsidRPr="00DA0660" w:rsidRDefault="006066E4" w:rsidP="2B576E06">
            <w:pPr>
              <w:rPr>
                <w:rFonts w:eastAsiaTheme="majorEastAsia"/>
                <w:sz w:val="24"/>
                <w:szCs w:val="24"/>
              </w:rPr>
            </w:pPr>
          </w:p>
        </w:tc>
        <w:tc>
          <w:tcPr>
            <w:tcW w:w="4544" w:type="dxa"/>
            <w:vAlign w:val="center"/>
            <w:hideMark/>
          </w:tcPr>
          <w:p w14:paraId="370A05CE" w14:textId="77777777" w:rsidR="006066E4" w:rsidRPr="00DA0660" w:rsidRDefault="1C211314" w:rsidP="2B576E06">
            <w:pPr>
              <w:rPr>
                <w:rFonts w:eastAsiaTheme="majorEastAsia"/>
                <w:sz w:val="24"/>
                <w:szCs w:val="24"/>
              </w:rPr>
            </w:pPr>
            <w:r w:rsidRPr="00DA0660">
              <w:rPr>
                <w:rFonts w:eastAsiaTheme="majorEastAsia"/>
                <w:sz w:val="24"/>
                <w:szCs w:val="24"/>
              </w:rPr>
              <w:t>Total Credit Hours</w:t>
            </w:r>
          </w:p>
        </w:tc>
        <w:tc>
          <w:tcPr>
            <w:tcW w:w="1487" w:type="dxa"/>
            <w:vAlign w:val="center"/>
            <w:hideMark/>
          </w:tcPr>
          <w:p w14:paraId="168D8A21" w14:textId="77777777" w:rsidR="006066E4" w:rsidRPr="00DA0660" w:rsidRDefault="006066E4" w:rsidP="789EA264">
            <w:pPr>
              <w:jc w:val="center"/>
              <w:rPr>
                <w:rFonts w:eastAsiaTheme="majorEastAsia"/>
                <w:sz w:val="24"/>
                <w:szCs w:val="24"/>
              </w:rPr>
            </w:pPr>
          </w:p>
        </w:tc>
        <w:tc>
          <w:tcPr>
            <w:tcW w:w="722" w:type="dxa"/>
            <w:vAlign w:val="center"/>
            <w:hideMark/>
          </w:tcPr>
          <w:p w14:paraId="4EF8C2BE" w14:textId="69655A30" w:rsidR="006066E4" w:rsidRPr="00DA0660" w:rsidRDefault="1C211314" w:rsidP="789EA264">
            <w:pPr>
              <w:jc w:val="center"/>
              <w:rPr>
                <w:rFonts w:eastAsiaTheme="majorEastAsia"/>
                <w:sz w:val="24"/>
                <w:szCs w:val="24"/>
              </w:rPr>
            </w:pPr>
            <w:r w:rsidRPr="00DA0660">
              <w:rPr>
                <w:rFonts w:eastAsiaTheme="majorEastAsia"/>
                <w:sz w:val="24"/>
                <w:szCs w:val="24"/>
              </w:rPr>
              <w:t>4</w:t>
            </w:r>
            <w:r w:rsidR="08812F00" w:rsidRPr="00DA0660">
              <w:rPr>
                <w:rFonts w:eastAsiaTheme="majorEastAsia"/>
                <w:sz w:val="24"/>
                <w:szCs w:val="24"/>
              </w:rPr>
              <w:t>0</w:t>
            </w:r>
          </w:p>
        </w:tc>
      </w:tr>
      <w:tr w:rsidR="006066E4" w:rsidRPr="006066E4" w14:paraId="2EE6E923" w14:textId="77777777" w:rsidTr="00A50936">
        <w:trPr>
          <w:tblCellSpacing w:w="15" w:type="dxa"/>
        </w:trPr>
        <w:tc>
          <w:tcPr>
            <w:tcW w:w="1017" w:type="dxa"/>
            <w:vAlign w:val="center"/>
            <w:hideMark/>
          </w:tcPr>
          <w:p w14:paraId="03E0F533" w14:textId="77777777" w:rsidR="006066E4" w:rsidRPr="00DA0660" w:rsidRDefault="006066E4" w:rsidP="2B576E06">
            <w:pPr>
              <w:rPr>
                <w:rFonts w:eastAsiaTheme="majorEastAsia"/>
                <w:sz w:val="24"/>
                <w:szCs w:val="24"/>
              </w:rPr>
            </w:pPr>
          </w:p>
        </w:tc>
        <w:tc>
          <w:tcPr>
            <w:tcW w:w="4544" w:type="dxa"/>
            <w:vAlign w:val="center"/>
            <w:hideMark/>
          </w:tcPr>
          <w:p w14:paraId="682B5C26" w14:textId="77777777" w:rsidR="006066E4" w:rsidRPr="00DA0660" w:rsidRDefault="1C211314" w:rsidP="2B576E06">
            <w:pPr>
              <w:rPr>
                <w:rFonts w:eastAsiaTheme="majorEastAsia"/>
                <w:sz w:val="24"/>
                <w:szCs w:val="24"/>
              </w:rPr>
            </w:pPr>
            <w:r w:rsidRPr="00DA0660">
              <w:rPr>
                <w:rFonts w:eastAsiaTheme="majorEastAsia"/>
                <w:sz w:val="24"/>
                <w:szCs w:val="24"/>
              </w:rPr>
              <w:t>Total Weeks</w:t>
            </w:r>
          </w:p>
        </w:tc>
        <w:tc>
          <w:tcPr>
            <w:tcW w:w="1487" w:type="dxa"/>
            <w:vAlign w:val="center"/>
            <w:hideMark/>
          </w:tcPr>
          <w:p w14:paraId="627B079A" w14:textId="77777777" w:rsidR="006066E4" w:rsidRPr="00DA0660" w:rsidRDefault="1C211314" w:rsidP="789EA264">
            <w:pPr>
              <w:jc w:val="center"/>
              <w:rPr>
                <w:rFonts w:eastAsiaTheme="majorEastAsia"/>
                <w:sz w:val="24"/>
                <w:szCs w:val="24"/>
              </w:rPr>
            </w:pPr>
            <w:r w:rsidRPr="00DA0660">
              <w:rPr>
                <w:rFonts w:eastAsiaTheme="majorEastAsia"/>
                <w:sz w:val="24"/>
                <w:szCs w:val="24"/>
              </w:rPr>
              <w:t>48</w:t>
            </w:r>
          </w:p>
        </w:tc>
        <w:tc>
          <w:tcPr>
            <w:tcW w:w="722" w:type="dxa"/>
            <w:vAlign w:val="center"/>
            <w:hideMark/>
          </w:tcPr>
          <w:p w14:paraId="24DF8B12" w14:textId="77777777" w:rsidR="006066E4" w:rsidRPr="00DA0660" w:rsidRDefault="006066E4" w:rsidP="789EA264">
            <w:pPr>
              <w:jc w:val="center"/>
              <w:rPr>
                <w:rFonts w:eastAsiaTheme="majorEastAsia"/>
                <w:sz w:val="24"/>
                <w:szCs w:val="24"/>
              </w:rPr>
            </w:pPr>
          </w:p>
        </w:tc>
      </w:tr>
    </w:tbl>
    <w:p w14:paraId="02401266" w14:textId="78750DE7" w:rsidR="2B576E06" w:rsidRPr="00DA0660" w:rsidRDefault="2B576E06" w:rsidP="2B576E06">
      <w:pPr>
        <w:spacing w:line="259" w:lineRule="auto"/>
        <w:rPr>
          <w:rFonts w:eastAsiaTheme="majorEastAsia"/>
          <w:b/>
          <w:sz w:val="24"/>
          <w:szCs w:val="24"/>
          <w:u w:val="single"/>
        </w:rPr>
      </w:pPr>
    </w:p>
    <w:p w14:paraId="1D7DD120" w14:textId="19602668" w:rsidR="2B576E06" w:rsidRPr="00DA0660" w:rsidRDefault="2B576E06" w:rsidP="2B576E06">
      <w:pPr>
        <w:spacing w:line="259" w:lineRule="auto"/>
        <w:rPr>
          <w:rFonts w:eastAsiaTheme="majorEastAsia"/>
          <w:b/>
          <w:sz w:val="24"/>
          <w:szCs w:val="24"/>
          <w:u w:val="single"/>
        </w:rPr>
      </w:pPr>
    </w:p>
    <w:p w14:paraId="2881AB38" w14:textId="14EFD638" w:rsidR="2B576E06" w:rsidRPr="00DA0660" w:rsidRDefault="2B576E06" w:rsidP="2B576E06">
      <w:pPr>
        <w:spacing w:line="259" w:lineRule="auto"/>
        <w:rPr>
          <w:rFonts w:eastAsiaTheme="majorEastAsia"/>
          <w:b/>
          <w:sz w:val="24"/>
          <w:szCs w:val="24"/>
          <w:u w:val="single"/>
        </w:rPr>
      </w:pPr>
    </w:p>
    <w:p w14:paraId="5191DFF8" w14:textId="422785DA" w:rsidR="2B576E06" w:rsidRPr="00DA0660" w:rsidRDefault="2B576E06" w:rsidP="2B576E06">
      <w:pPr>
        <w:spacing w:line="259" w:lineRule="auto"/>
        <w:rPr>
          <w:rFonts w:eastAsiaTheme="majorEastAsia"/>
          <w:b/>
          <w:sz w:val="24"/>
          <w:szCs w:val="24"/>
          <w:u w:val="single"/>
        </w:rPr>
      </w:pPr>
    </w:p>
    <w:p w14:paraId="307D658D" w14:textId="53723BFA" w:rsidR="2B576E06" w:rsidRPr="00DA0660" w:rsidRDefault="2B576E06" w:rsidP="2B576E06">
      <w:pPr>
        <w:spacing w:line="259" w:lineRule="auto"/>
        <w:rPr>
          <w:rFonts w:eastAsiaTheme="majorEastAsia"/>
          <w:b/>
          <w:sz w:val="24"/>
          <w:szCs w:val="24"/>
          <w:u w:val="single"/>
        </w:rPr>
      </w:pPr>
    </w:p>
    <w:p w14:paraId="6E1CC697" w14:textId="7436A647" w:rsidR="2B576E06" w:rsidRPr="00DA0660" w:rsidRDefault="2B576E06" w:rsidP="2B576E06">
      <w:pPr>
        <w:spacing w:line="259" w:lineRule="auto"/>
        <w:rPr>
          <w:rFonts w:eastAsiaTheme="majorEastAsia"/>
          <w:b/>
          <w:sz w:val="24"/>
          <w:szCs w:val="24"/>
          <w:u w:val="single"/>
        </w:rPr>
      </w:pPr>
    </w:p>
    <w:p w14:paraId="26F1469E" w14:textId="112EF04C" w:rsidR="00B77AA8" w:rsidRDefault="141F0AE8" w:rsidP="00B77AA8">
      <w:pPr>
        <w:pStyle w:val="Heading1"/>
        <w:rPr>
          <w:rFonts w:ascii="Times New Roman" w:hAnsi="Times New Roman" w:cs="Times New Roman"/>
          <w:sz w:val="24"/>
          <w:szCs w:val="24"/>
        </w:rPr>
      </w:pPr>
      <w:bookmarkStart w:id="84" w:name="_Toc176011610"/>
      <w:bookmarkStart w:id="85" w:name="_Toc1037241247"/>
      <w:r w:rsidRPr="00DA0660">
        <w:rPr>
          <w:rFonts w:ascii="Times New Roman" w:hAnsi="Times New Roman" w:cs="Times New Roman"/>
          <w:sz w:val="24"/>
          <w:szCs w:val="24"/>
        </w:rPr>
        <w:lastRenderedPageBreak/>
        <w:t xml:space="preserve">Appendix </w:t>
      </w:r>
      <w:r w:rsidR="71ADFA19" w:rsidRPr="00DA0660">
        <w:rPr>
          <w:rFonts w:ascii="Times New Roman" w:hAnsi="Times New Roman" w:cs="Times New Roman"/>
          <w:sz w:val="24"/>
          <w:szCs w:val="24"/>
        </w:rPr>
        <w:t>B</w:t>
      </w:r>
      <w:r w:rsidR="001E09A8" w:rsidRPr="00DA0660">
        <w:rPr>
          <w:rFonts w:ascii="Times New Roman" w:hAnsi="Times New Roman" w:cs="Times New Roman"/>
          <w:sz w:val="24"/>
          <w:szCs w:val="24"/>
        </w:rPr>
        <w:t>:</w:t>
      </w:r>
      <w:r w:rsidR="7EE381DC" w:rsidRPr="00DA0660">
        <w:rPr>
          <w:rFonts w:ascii="Times New Roman" w:hAnsi="Times New Roman" w:cs="Times New Roman"/>
          <w:sz w:val="24"/>
          <w:szCs w:val="24"/>
        </w:rPr>
        <w:t xml:space="preserve"> (</w:t>
      </w:r>
      <w:r w:rsidR="13F8B7CD" w:rsidRPr="00DA0660">
        <w:rPr>
          <w:rFonts w:ascii="Times New Roman" w:hAnsi="Times New Roman" w:cs="Times New Roman"/>
          <w:sz w:val="24"/>
          <w:szCs w:val="24"/>
        </w:rPr>
        <w:t>Mid-Point Check-in Form</w:t>
      </w:r>
      <w:r w:rsidR="7EE381DC" w:rsidRPr="00DA0660">
        <w:rPr>
          <w:rFonts w:ascii="Times New Roman" w:hAnsi="Times New Roman" w:cs="Times New Roman"/>
          <w:sz w:val="24"/>
          <w:szCs w:val="24"/>
        </w:rPr>
        <w:t>)</w:t>
      </w:r>
      <w:bookmarkEnd w:id="84"/>
      <w:bookmarkEnd w:id="85"/>
    </w:p>
    <w:p w14:paraId="51CEE371" w14:textId="77777777" w:rsidR="00E47481" w:rsidRPr="00E47481" w:rsidRDefault="00E47481" w:rsidP="00E47481"/>
    <w:p w14:paraId="348ED87D" w14:textId="1D198B99" w:rsidR="00803120" w:rsidRPr="00DA0660" w:rsidRDefault="5201A098" w:rsidP="2B576E06">
      <w:pPr>
        <w:spacing w:line="259" w:lineRule="auto"/>
        <w:rPr>
          <w:sz w:val="24"/>
          <w:szCs w:val="24"/>
        </w:rPr>
      </w:pPr>
      <w:r w:rsidRPr="00DA0660">
        <w:rPr>
          <w:noProof/>
          <w:sz w:val="24"/>
          <w:szCs w:val="24"/>
        </w:rPr>
        <w:drawing>
          <wp:inline distT="0" distB="0" distL="0" distR="0" wp14:anchorId="51592F58" wp14:editId="4328013A">
            <wp:extent cx="6000752" cy="7880398"/>
            <wp:effectExtent l="0" t="0" r="0" b="0"/>
            <wp:docPr id="9886906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6">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a:ext>
                      </a:extLst>
                    </a:blip>
                    <a:srcRect t="2191"/>
                    <a:stretch>
                      <a:fillRect/>
                    </a:stretch>
                  </pic:blipFill>
                  <pic:spPr bwMode="auto">
                    <a:xfrm>
                      <a:off x="0" y="0"/>
                      <a:ext cx="6000752" cy="7880398"/>
                    </a:xfrm>
                    <a:prstGeom prst="rect">
                      <a:avLst/>
                    </a:prstGeom>
                    <a:ln>
                      <a:noFill/>
                    </a:ln>
                    <a:extLst>
                      <a:ext uri="{53640926-AAD7-44D8-BBD7-CCE9431645EC}">
                        <a14:shadowObscured xmlns:a14="http://schemas.microsoft.com/office/drawing/2010/main"/>
                      </a:ext>
                    </a:extLst>
                  </pic:spPr>
                </pic:pic>
              </a:graphicData>
            </a:graphic>
          </wp:inline>
        </w:drawing>
      </w:r>
    </w:p>
    <w:p w14:paraId="0294E18A" w14:textId="0EAB8008" w:rsidR="00803120" w:rsidRPr="00DA0660" w:rsidRDefault="00803120" w:rsidP="2B576E06">
      <w:pPr>
        <w:spacing w:line="259" w:lineRule="auto"/>
        <w:rPr>
          <w:sz w:val="24"/>
          <w:szCs w:val="24"/>
        </w:rPr>
      </w:pPr>
    </w:p>
    <w:p w14:paraId="566F9E41" w14:textId="72ECCD60" w:rsidR="00803120" w:rsidRPr="00DA0660" w:rsidRDefault="00803120" w:rsidP="2B576E06">
      <w:pPr>
        <w:spacing w:line="259" w:lineRule="auto"/>
        <w:rPr>
          <w:sz w:val="24"/>
          <w:szCs w:val="24"/>
        </w:rPr>
      </w:pPr>
    </w:p>
    <w:p w14:paraId="273537DB" w14:textId="00B9E2E2" w:rsidR="00803120" w:rsidRPr="00DA0660" w:rsidRDefault="5201A098" w:rsidP="2B576E06">
      <w:pPr>
        <w:pStyle w:val="Heading1"/>
        <w:rPr>
          <w:rFonts w:ascii="Times New Roman" w:eastAsia="MS Gothic" w:hAnsi="Times New Roman" w:cs="Times New Roman"/>
          <w:sz w:val="24"/>
          <w:szCs w:val="24"/>
        </w:rPr>
      </w:pPr>
      <w:bookmarkStart w:id="86" w:name="_Toc60238400"/>
      <w:bookmarkStart w:id="87" w:name="_Toc1679345024"/>
      <w:r w:rsidRPr="00DA0660">
        <w:rPr>
          <w:rFonts w:ascii="Times New Roman" w:hAnsi="Times New Roman" w:cs="Times New Roman"/>
          <w:sz w:val="24"/>
          <w:szCs w:val="24"/>
        </w:rPr>
        <w:lastRenderedPageBreak/>
        <w:t>Appendix C: (Example: Family Medicine Final Preceptor Evaluation)</w:t>
      </w:r>
      <w:bookmarkEnd w:id="86"/>
      <w:bookmarkEnd w:id="87"/>
    </w:p>
    <w:p w14:paraId="4D255A18" w14:textId="388B8CF6" w:rsidR="00803120" w:rsidRPr="00DA0660" w:rsidRDefault="00803120" w:rsidP="2B576E06">
      <w:pPr>
        <w:spacing w:line="259" w:lineRule="auto"/>
        <w:rPr>
          <w:sz w:val="24"/>
          <w:szCs w:val="24"/>
        </w:rPr>
      </w:pPr>
    </w:p>
    <w:p w14:paraId="03EFCA41" w14:textId="4A59AE4A" w:rsidR="00803120" w:rsidRPr="00DA0660" w:rsidRDefault="3C704AD0" w:rsidP="2B576E06">
      <w:pPr>
        <w:rPr>
          <w:rFonts w:eastAsiaTheme="majorEastAsia"/>
          <w:sz w:val="24"/>
          <w:szCs w:val="24"/>
        </w:rPr>
      </w:pPr>
      <w:r w:rsidRPr="00DA0660">
        <w:rPr>
          <w:noProof/>
          <w:sz w:val="24"/>
          <w:szCs w:val="24"/>
        </w:rPr>
        <w:drawing>
          <wp:inline distT="0" distB="0" distL="0" distR="0" wp14:anchorId="443AC040" wp14:editId="78CB7BAE">
            <wp:extent cx="5304870" cy="6863443"/>
            <wp:effectExtent l="0" t="0" r="0" b="0"/>
            <wp:docPr id="1894109454" name="Picture 189410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304870" cy="6863443"/>
                    </a:xfrm>
                    <a:prstGeom prst="rect">
                      <a:avLst/>
                    </a:prstGeom>
                  </pic:spPr>
                </pic:pic>
              </a:graphicData>
            </a:graphic>
          </wp:inline>
        </w:drawing>
      </w:r>
    </w:p>
    <w:p w14:paraId="0CC5125D" w14:textId="103BBE9A" w:rsidR="3C704AD0" w:rsidRPr="00DA0660" w:rsidRDefault="3C704AD0" w:rsidP="2B576E06">
      <w:pPr>
        <w:rPr>
          <w:rFonts w:eastAsiaTheme="majorEastAsia"/>
          <w:sz w:val="24"/>
          <w:szCs w:val="24"/>
        </w:rPr>
      </w:pPr>
      <w:r w:rsidRPr="00DA0660">
        <w:rPr>
          <w:noProof/>
          <w:sz w:val="24"/>
          <w:szCs w:val="24"/>
        </w:rPr>
        <w:lastRenderedPageBreak/>
        <w:drawing>
          <wp:inline distT="0" distB="0" distL="0" distR="0" wp14:anchorId="2BDAE964" wp14:editId="6D631D2C">
            <wp:extent cx="5272520" cy="2416572"/>
            <wp:effectExtent l="0" t="0" r="0" b="0"/>
            <wp:docPr id="381352511" name="Picture 38135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272520" cy="2416572"/>
                    </a:xfrm>
                    <a:prstGeom prst="rect">
                      <a:avLst/>
                    </a:prstGeom>
                  </pic:spPr>
                </pic:pic>
              </a:graphicData>
            </a:graphic>
          </wp:inline>
        </w:drawing>
      </w:r>
    </w:p>
    <w:p w14:paraId="4C707441" w14:textId="2F3189CC" w:rsidR="3C704AD0" w:rsidRPr="00DA0660" w:rsidRDefault="3C704AD0" w:rsidP="2B576E06">
      <w:pPr>
        <w:rPr>
          <w:rFonts w:eastAsiaTheme="majorEastAsia"/>
          <w:sz w:val="24"/>
          <w:szCs w:val="24"/>
        </w:rPr>
      </w:pPr>
      <w:r w:rsidRPr="00DA0660">
        <w:rPr>
          <w:noProof/>
          <w:sz w:val="24"/>
          <w:szCs w:val="24"/>
        </w:rPr>
        <w:lastRenderedPageBreak/>
        <w:drawing>
          <wp:inline distT="0" distB="0" distL="0" distR="0" wp14:anchorId="26DEB076" wp14:editId="52197027">
            <wp:extent cx="5299710" cy="6838336"/>
            <wp:effectExtent l="0" t="0" r="0" b="0"/>
            <wp:docPr id="912653871" name="Picture 91265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299710" cy="6838336"/>
                    </a:xfrm>
                    <a:prstGeom prst="rect">
                      <a:avLst/>
                    </a:prstGeom>
                  </pic:spPr>
                </pic:pic>
              </a:graphicData>
            </a:graphic>
          </wp:inline>
        </w:drawing>
      </w:r>
    </w:p>
    <w:p w14:paraId="42B6C00C" w14:textId="4A41B863" w:rsidR="3C704AD0" w:rsidRPr="00DA0660" w:rsidRDefault="3C704AD0" w:rsidP="2B576E06">
      <w:pPr>
        <w:rPr>
          <w:rFonts w:eastAsiaTheme="majorEastAsia"/>
          <w:sz w:val="24"/>
          <w:szCs w:val="24"/>
        </w:rPr>
      </w:pPr>
      <w:r w:rsidRPr="00DA0660">
        <w:rPr>
          <w:noProof/>
          <w:sz w:val="24"/>
          <w:szCs w:val="24"/>
        </w:rPr>
        <w:lastRenderedPageBreak/>
        <w:drawing>
          <wp:inline distT="0" distB="0" distL="0" distR="0" wp14:anchorId="752E381A" wp14:editId="42C27430">
            <wp:extent cx="5333618" cy="4989156"/>
            <wp:effectExtent l="0" t="0" r="0" b="0"/>
            <wp:docPr id="137532205" name="Picture 13753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333618" cy="4989156"/>
                    </a:xfrm>
                    <a:prstGeom prst="rect">
                      <a:avLst/>
                    </a:prstGeom>
                  </pic:spPr>
                </pic:pic>
              </a:graphicData>
            </a:graphic>
          </wp:inline>
        </w:drawing>
      </w:r>
    </w:p>
    <w:p w14:paraId="319B56C6" w14:textId="0DFB17BC" w:rsidR="2B576E06" w:rsidRPr="00DA0660" w:rsidRDefault="2B576E06" w:rsidP="2B576E06">
      <w:pPr>
        <w:rPr>
          <w:rFonts w:eastAsiaTheme="majorEastAsia"/>
          <w:b/>
          <w:sz w:val="24"/>
          <w:szCs w:val="24"/>
          <w:u w:val="single"/>
        </w:rPr>
      </w:pPr>
    </w:p>
    <w:p w14:paraId="6664672A" w14:textId="7B9E9383" w:rsidR="2B576E06" w:rsidRPr="00DA0660" w:rsidRDefault="2B576E06" w:rsidP="2B576E06">
      <w:pPr>
        <w:rPr>
          <w:rFonts w:eastAsiaTheme="majorEastAsia"/>
          <w:b/>
          <w:sz w:val="24"/>
          <w:szCs w:val="24"/>
          <w:u w:val="single"/>
        </w:rPr>
      </w:pPr>
    </w:p>
    <w:p w14:paraId="6938AD4F" w14:textId="15D4122E" w:rsidR="2B576E06" w:rsidRPr="00DA0660" w:rsidRDefault="2B576E06" w:rsidP="2B576E06">
      <w:pPr>
        <w:rPr>
          <w:rFonts w:eastAsiaTheme="majorEastAsia"/>
          <w:b/>
          <w:sz w:val="24"/>
          <w:szCs w:val="24"/>
          <w:u w:val="single"/>
        </w:rPr>
      </w:pPr>
    </w:p>
    <w:p w14:paraId="27ADCDFF" w14:textId="74329D86" w:rsidR="2B576E06" w:rsidRPr="00DA0660" w:rsidRDefault="2B576E06" w:rsidP="2B576E06">
      <w:pPr>
        <w:rPr>
          <w:rFonts w:eastAsiaTheme="majorEastAsia"/>
          <w:b/>
          <w:sz w:val="24"/>
          <w:szCs w:val="24"/>
          <w:u w:val="single"/>
        </w:rPr>
      </w:pPr>
    </w:p>
    <w:p w14:paraId="10440752" w14:textId="7B4A6360" w:rsidR="2B576E06" w:rsidRPr="00DA0660" w:rsidRDefault="2B576E06" w:rsidP="2B576E06">
      <w:pPr>
        <w:rPr>
          <w:rFonts w:eastAsiaTheme="majorEastAsia"/>
          <w:b/>
          <w:sz w:val="24"/>
          <w:szCs w:val="24"/>
          <w:u w:val="single"/>
        </w:rPr>
      </w:pPr>
    </w:p>
    <w:p w14:paraId="44047219" w14:textId="6A79CEB1" w:rsidR="2B576E06" w:rsidRPr="00DA0660" w:rsidRDefault="2B576E06" w:rsidP="2B576E06">
      <w:pPr>
        <w:rPr>
          <w:rFonts w:eastAsiaTheme="majorEastAsia"/>
          <w:b/>
          <w:sz w:val="24"/>
          <w:szCs w:val="24"/>
          <w:u w:val="single"/>
        </w:rPr>
      </w:pPr>
    </w:p>
    <w:p w14:paraId="5F96A722" w14:textId="15A88B2E" w:rsidR="001143B0" w:rsidRDefault="001143B0" w:rsidP="005142E6">
      <w:pPr>
        <w:rPr>
          <w:sz w:val="24"/>
          <w:szCs w:val="24"/>
        </w:rPr>
      </w:pPr>
    </w:p>
    <w:p w14:paraId="581DE727" w14:textId="77777777" w:rsidR="001B152B" w:rsidRDefault="001B152B" w:rsidP="005142E6">
      <w:pPr>
        <w:rPr>
          <w:sz w:val="24"/>
          <w:szCs w:val="24"/>
        </w:rPr>
      </w:pPr>
    </w:p>
    <w:p w14:paraId="6F9928D7" w14:textId="77777777" w:rsidR="001B152B" w:rsidRDefault="001B152B" w:rsidP="005142E6">
      <w:pPr>
        <w:rPr>
          <w:sz w:val="24"/>
          <w:szCs w:val="24"/>
        </w:rPr>
      </w:pPr>
    </w:p>
    <w:p w14:paraId="3870C189" w14:textId="77777777" w:rsidR="001B152B" w:rsidRDefault="001B152B" w:rsidP="005142E6">
      <w:pPr>
        <w:rPr>
          <w:sz w:val="24"/>
          <w:szCs w:val="24"/>
        </w:rPr>
      </w:pPr>
    </w:p>
    <w:p w14:paraId="78BD57B2" w14:textId="77777777" w:rsidR="001B152B" w:rsidRDefault="001B152B" w:rsidP="005142E6">
      <w:pPr>
        <w:rPr>
          <w:sz w:val="24"/>
          <w:szCs w:val="24"/>
        </w:rPr>
      </w:pPr>
    </w:p>
    <w:p w14:paraId="57DC25CF" w14:textId="77777777" w:rsidR="001B152B" w:rsidRDefault="001B152B" w:rsidP="005142E6">
      <w:pPr>
        <w:rPr>
          <w:sz w:val="24"/>
          <w:szCs w:val="24"/>
        </w:rPr>
      </w:pPr>
    </w:p>
    <w:p w14:paraId="1E58DDBE" w14:textId="77777777" w:rsidR="001B152B" w:rsidRDefault="001B152B" w:rsidP="005142E6">
      <w:pPr>
        <w:rPr>
          <w:sz w:val="24"/>
          <w:szCs w:val="24"/>
        </w:rPr>
      </w:pPr>
    </w:p>
    <w:p w14:paraId="6A1DC38E" w14:textId="77777777" w:rsidR="001B152B" w:rsidRDefault="001B152B" w:rsidP="005142E6">
      <w:pPr>
        <w:rPr>
          <w:sz w:val="24"/>
          <w:szCs w:val="24"/>
        </w:rPr>
      </w:pPr>
    </w:p>
    <w:p w14:paraId="50FA4588" w14:textId="77777777" w:rsidR="001B152B" w:rsidRDefault="001B152B" w:rsidP="005142E6">
      <w:pPr>
        <w:rPr>
          <w:sz w:val="24"/>
          <w:szCs w:val="24"/>
        </w:rPr>
      </w:pPr>
    </w:p>
    <w:p w14:paraId="3CDF9615" w14:textId="77777777" w:rsidR="001B152B" w:rsidRDefault="001B152B" w:rsidP="005142E6">
      <w:pPr>
        <w:rPr>
          <w:sz w:val="24"/>
          <w:szCs w:val="24"/>
        </w:rPr>
      </w:pPr>
    </w:p>
    <w:p w14:paraId="136D004D" w14:textId="77777777" w:rsidR="001B152B" w:rsidRDefault="001B152B" w:rsidP="005142E6">
      <w:pPr>
        <w:rPr>
          <w:sz w:val="24"/>
          <w:szCs w:val="24"/>
        </w:rPr>
      </w:pPr>
    </w:p>
    <w:p w14:paraId="44FC9D0B" w14:textId="77777777" w:rsidR="001B152B" w:rsidRDefault="001B152B" w:rsidP="005142E6">
      <w:pPr>
        <w:rPr>
          <w:sz w:val="24"/>
          <w:szCs w:val="24"/>
        </w:rPr>
      </w:pPr>
    </w:p>
    <w:p w14:paraId="663A4C81" w14:textId="77777777" w:rsidR="001B152B" w:rsidRDefault="001B152B" w:rsidP="005142E6">
      <w:pPr>
        <w:rPr>
          <w:sz w:val="24"/>
          <w:szCs w:val="24"/>
        </w:rPr>
      </w:pPr>
    </w:p>
    <w:p w14:paraId="405CF83E" w14:textId="77777777" w:rsidR="001B152B" w:rsidRDefault="001B152B" w:rsidP="005142E6">
      <w:pPr>
        <w:rPr>
          <w:sz w:val="24"/>
          <w:szCs w:val="24"/>
        </w:rPr>
      </w:pPr>
    </w:p>
    <w:p w14:paraId="6DD141C2" w14:textId="77777777" w:rsidR="001B152B" w:rsidRDefault="001B152B" w:rsidP="005142E6">
      <w:pPr>
        <w:rPr>
          <w:sz w:val="24"/>
          <w:szCs w:val="24"/>
        </w:rPr>
      </w:pPr>
    </w:p>
    <w:p w14:paraId="6C8CE194" w14:textId="77777777" w:rsidR="001B152B" w:rsidRDefault="001B152B" w:rsidP="005142E6">
      <w:pPr>
        <w:rPr>
          <w:sz w:val="24"/>
          <w:szCs w:val="24"/>
        </w:rPr>
      </w:pPr>
    </w:p>
    <w:p w14:paraId="70BEFB11" w14:textId="054EB10B" w:rsidR="001B152B" w:rsidRDefault="001B152B" w:rsidP="001B152B">
      <w:pPr>
        <w:pStyle w:val="Heading1"/>
        <w:rPr>
          <w:rFonts w:ascii="Times New Roman" w:hAnsi="Times New Roman" w:cs="Times New Roman"/>
          <w:sz w:val="24"/>
          <w:szCs w:val="24"/>
        </w:rPr>
      </w:pPr>
      <w:r w:rsidRPr="00DA0660">
        <w:rPr>
          <w:rFonts w:ascii="Times New Roman" w:hAnsi="Times New Roman" w:cs="Times New Roman"/>
          <w:sz w:val="24"/>
          <w:szCs w:val="24"/>
        </w:rPr>
        <w:lastRenderedPageBreak/>
        <w:t xml:space="preserve">Appendix </w:t>
      </w:r>
      <w:r>
        <w:rPr>
          <w:rFonts w:ascii="Times New Roman" w:hAnsi="Times New Roman" w:cs="Times New Roman"/>
          <w:sz w:val="24"/>
          <w:szCs w:val="24"/>
        </w:rPr>
        <w:t>D</w:t>
      </w:r>
      <w:r w:rsidRPr="00DA0660">
        <w:rPr>
          <w:rFonts w:ascii="Times New Roman" w:hAnsi="Times New Roman" w:cs="Times New Roman"/>
          <w:sz w:val="24"/>
          <w:szCs w:val="24"/>
        </w:rPr>
        <w:t xml:space="preserve">: (Example: </w:t>
      </w:r>
      <w:r w:rsidR="001C77FC">
        <w:rPr>
          <w:rFonts w:ascii="Times New Roman" w:hAnsi="Times New Roman" w:cs="Times New Roman"/>
          <w:sz w:val="24"/>
          <w:szCs w:val="24"/>
        </w:rPr>
        <w:t>SCPE Evaluation – the student’s evaluation of preceptor and clinical site</w:t>
      </w:r>
      <w:r w:rsidRPr="00DA0660">
        <w:rPr>
          <w:rFonts w:ascii="Times New Roman" w:hAnsi="Times New Roman" w:cs="Times New Roman"/>
          <w:sz w:val="24"/>
          <w:szCs w:val="24"/>
        </w:rPr>
        <w:t>)</w:t>
      </w:r>
    </w:p>
    <w:p w14:paraId="0A587451" w14:textId="41355E45" w:rsidR="007F1277" w:rsidRDefault="007F1277" w:rsidP="007F1277">
      <w:pPr>
        <w:pStyle w:val="BodyText"/>
        <w:spacing w:before="119" w:after="36"/>
      </w:pPr>
    </w:p>
    <w:tbl>
      <w:tblPr>
        <w:tblW w:w="11184" w:type="dxa"/>
        <w:tblInd w:w="11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2349"/>
        <w:gridCol w:w="1767"/>
        <w:gridCol w:w="1767"/>
        <w:gridCol w:w="1767"/>
        <w:gridCol w:w="1767"/>
        <w:gridCol w:w="1767"/>
      </w:tblGrid>
      <w:tr w:rsidR="007F1277" w14:paraId="62BB947D" w14:textId="77777777" w:rsidTr="00E9757A">
        <w:trPr>
          <w:trHeight w:val="734"/>
        </w:trPr>
        <w:tc>
          <w:tcPr>
            <w:tcW w:w="2349" w:type="dxa"/>
            <w:shd w:val="clear" w:color="auto" w:fill="111111"/>
          </w:tcPr>
          <w:p w14:paraId="7E730E61" w14:textId="77777777" w:rsidR="007F1277" w:rsidRDefault="007F1277" w:rsidP="00B37D31">
            <w:pPr>
              <w:pStyle w:val="TableParagraph"/>
              <w:rPr>
                <w:rFonts w:ascii="Times New Roman"/>
                <w:sz w:val="14"/>
              </w:rPr>
            </w:pPr>
          </w:p>
        </w:tc>
        <w:tc>
          <w:tcPr>
            <w:tcW w:w="1767" w:type="dxa"/>
            <w:shd w:val="clear" w:color="auto" w:fill="111111"/>
          </w:tcPr>
          <w:p w14:paraId="1EFB9FF8" w14:textId="77777777" w:rsidR="007F1277" w:rsidRDefault="007F1277" w:rsidP="00B37D31">
            <w:pPr>
              <w:pStyle w:val="TableParagraph"/>
              <w:rPr>
                <w:sz w:val="16"/>
              </w:rPr>
            </w:pPr>
          </w:p>
          <w:p w14:paraId="3634A2F8" w14:textId="77777777" w:rsidR="007F1277" w:rsidRDefault="007F1277" w:rsidP="00B37D31">
            <w:pPr>
              <w:pStyle w:val="TableParagraph"/>
              <w:spacing w:before="3"/>
              <w:rPr>
                <w:sz w:val="18"/>
              </w:rPr>
            </w:pPr>
          </w:p>
          <w:p w14:paraId="1C5CCE93" w14:textId="77777777" w:rsidR="007F1277" w:rsidRDefault="007F1277" w:rsidP="00B37D31">
            <w:pPr>
              <w:pStyle w:val="TableParagraph"/>
              <w:ind w:left="337"/>
              <w:rPr>
                <w:b/>
                <w:sz w:val="15"/>
              </w:rPr>
            </w:pPr>
            <w:r>
              <w:rPr>
                <w:b/>
                <w:color w:val="FFFFFF"/>
                <w:spacing w:val="-2"/>
                <w:w w:val="105"/>
                <w:sz w:val="15"/>
              </w:rPr>
              <w:t>Unsatisfactory</w:t>
            </w:r>
          </w:p>
        </w:tc>
        <w:tc>
          <w:tcPr>
            <w:tcW w:w="1767" w:type="dxa"/>
            <w:shd w:val="clear" w:color="auto" w:fill="111111"/>
          </w:tcPr>
          <w:p w14:paraId="2F6DA602" w14:textId="77777777" w:rsidR="007F1277" w:rsidRDefault="007F1277" w:rsidP="00B37D31">
            <w:pPr>
              <w:pStyle w:val="TableParagraph"/>
              <w:rPr>
                <w:sz w:val="16"/>
              </w:rPr>
            </w:pPr>
          </w:p>
          <w:p w14:paraId="1C8674F1" w14:textId="77777777" w:rsidR="007F1277" w:rsidRDefault="007F1277" w:rsidP="00B37D31">
            <w:pPr>
              <w:pStyle w:val="TableParagraph"/>
              <w:spacing w:before="3"/>
              <w:rPr>
                <w:sz w:val="18"/>
              </w:rPr>
            </w:pPr>
          </w:p>
          <w:p w14:paraId="6D410FB3" w14:textId="77777777" w:rsidR="007F1277" w:rsidRDefault="007F1277" w:rsidP="00B37D31">
            <w:pPr>
              <w:pStyle w:val="TableParagraph"/>
              <w:ind w:left="141"/>
              <w:rPr>
                <w:b/>
                <w:sz w:val="15"/>
              </w:rPr>
            </w:pPr>
            <w:r>
              <w:rPr>
                <w:b/>
                <w:color w:val="FFFFFF"/>
                <w:w w:val="105"/>
                <w:sz w:val="15"/>
              </w:rPr>
              <w:t>Below</w:t>
            </w:r>
            <w:r>
              <w:rPr>
                <w:b/>
                <w:color w:val="FFFFFF"/>
                <w:spacing w:val="-6"/>
                <w:w w:val="105"/>
                <w:sz w:val="15"/>
              </w:rPr>
              <w:t xml:space="preserve"> </w:t>
            </w:r>
            <w:r>
              <w:rPr>
                <w:b/>
                <w:color w:val="FFFFFF"/>
                <w:spacing w:val="-2"/>
                <w:w w:val="105"/>
                <w:sz w:val="15"/>
              </w:rPr>
              <w:t>Expectations</w:t>
            </w:r>
          </w:p>
        </w:tc>
        <w:tc>
          <w:tcPr>
            <w:tcW w:w="1767" w:type="dxa"/>
            <w:shd w:val="clear" w:color="auto" w:fill="111111"/>
          </w:tcPr>
          <w:p w14:paraId="7404312C" w14:textId="77777777" w:rsidR="007F1277" w:rsidRDefault="007F1277" w:rsidP="00B37D31">
            <w:pPr>
              <w:pStyle w:val="TableParagraph"/>
              <w:rPr>
                <w:sz w:val="16"/>
              </w:rPr>
            </w:pPr>
          </w:p>
          <w:p w14:paraId="5FDF5B98" w14:textId="77777777" w:rsidR="007F1277" w:rsidRDefault="007F1277" w:rsidP="00B37D31">
            <w:pPr>
              <w:pStyle w:val="TableParagraph"/>
              <w:spacing w:before="3"/>
              <w:rPr>
                <w:sz w:val="18"/>
              </w:rPr>
            </w:pPr>
          </w:p>
          <w:p w14:paraId="16C9C4BE" w14:textId="77777777" w:rsidR="007F1277" w:rsidRDefault="007F1277" w:rsidP="00B37D31">
            <w:pPr>
              <w:pStyle w:val="TableParagraph"/>
              <w:ind w:left="237"/>
              <w:rPr>
                <w:b/>
                <w:sz w:val="15"/>
              </w:rPr>
            </w:pPr>
            <w:r>
              <w:rPr>
                <w:b/>
                <w:color w:val="FFFFFF"/>
                <w:w w:val="105"/>
                <w:sz w:val="15"/>
              </w:rPr>
              <w:t>Met</w:t>
            </w:r>
            <w:r>
              <w:rPr>
                <w:b/>
                <w:color w:val="FFFFFF"/>
                <w:spacing w:val="-4"/>
                <w:w w:val="105"/>
                <w:sz w:val="15"/>
              </w:rPr>
              <w:t xml:space="preserve"> </w:t>
            </w:r>
            <w:r>
              <w:rPr>
                <w:b/>
                <w:color w:val="FFFFFF"/>
                <w:spacing w:val="-2"/>
                <w:w w:val="105"/>
                <w:sz w:val="15"/>
              </w:rPr>
              <w:t>Expectations</w:t>
            </w:r>
          </w:p>
        </w:tc>
        <w:tc>
          <w:tcPr>
            <w:tcW w:w="1767" w:type="dxa"/>
            <w:shd w:val="clear" w:color="auto" w:fill="111111"/>
          </w:tcPr>
          <w:p w14:paraId="558D5D6D" w14:textId="77777777" w:rsidR="007F1277" w:rsidRDefault="007F1277" w:rsidP="00B37D31">
            <w:pPr>
              <w:pStyle w:val="TableParagraph"/>
              <w:spacing w:before="9"/>
              <w:rPr>
                <w:sz w:val="13"/>
              </w:rPr>
            </w:pPr>
          </w:p>
          <w:p w14:paraId="2B46057A" w14:textId="77777777" w:rsidR="007F1277" w:rsidRDefault="007F1277" w:rsidP="00B37D31">
            <w:pPr>
              <w:pStyle w:val="TableParagraph"/>
              <w:spacing w:before="1" w:line="326" w:lineRule="auto"/>
              <w:ind w:left="394" w:firstLine="121"/>
              <w:rPr>
                <w:b/>
                <w:sz w:val="15"/>
              </w:rPr>
            </w:pPr>
            <w:r>
              <w:rPr>
                <w:b/>
                <w:color w:val="FFFFFF"/>
                <w:spacing w:val="-2"/>
                <w:w w:val="105"/>
                <w:sz w:val="15"/>
              </w:rPr>
              <w:t xml:space="preserve">Exceeded </w:t>
            </w:r>
            <w:r>
              <w:rPr>
                <w:b/>
                <w:color w:val="FFFFFF"/>
                <w:spacing w:val="-2"/>
                <w:sz w:val="15"/>
              </w:rPr>
              <w:t>Expectations</w:t>
            </w:r>
          </w:p>
        </w:tc>
        <w:tc>
          <w:tcPr>
            <w:tcW w:w="1767" w:type="dxa"/>
            <w:shd w:val="clear" w:color="auto" w:fill="111111"/>
          </w:tcPr>
          <w:p w14:paraId="384CDBDC" w14:textId="77777777" w:rsidR="007F1277" w:rsidRDefault="007F1277" w:rsidP="00B37D31">
            <w:pPr>
              <w:pStyle w:val="TableParagraph"/>
              <w:rPr>
                <w:sz w:val="16"/>
              </w:rPr>
            </w:pPr>
          </w:p>
          <w:p w14:paraId="779B45C9" w14:textId="77777777" w:rsidR="007F1277" w:rsidRDefault="007F1277" w:rsidP="00B37D31">
            <w:pPr>
              <w:pStyle w:val="TableParagraph"/>
              <w:spacing w:before="3"/>
              <w:rPr>
                <w:sz w:val="18"/>
              </w:rPr>
            </w:pPr>
          </w:p>
          <w:p w14:paraId="1AD11912" w14:textId="77777777" w:rsidR="007F1277" w:rsidRDefault="007F1277" w:rsidP="00B37D31">
            <w:pPr>
              <w:pStyle w:val="TableParagraph"/>
              <w:ind w:left="420"/>
              <w:rPr>
                <w:b/>
                <w:sz w:val="15"/>
              </w:rPr>
            </w:pPr>
            <w:r>
              <w:rPr>
                <w:b/>
                <w:color w:val="FFFFFF"/>
                <w:spacing w:val="-2"/>
                <w:w w:val="105"/>
                <w:sz w:val="15"/>
              </w:rPr>
              <w:t>Outstanding</w:t>
            </w:r>
          </w:p>
        </w:tc>
      </w:tr>
      <w:tr w:rsidR="007F1277" w14:paraId="3DEE3B3A" w14:textId="77777777" w:rsidTr="00E9757A">
        <w:trPr>
          <w:trHeight w:val="1142"/>
        </w:trPr>
        <w:tc>
          <w:tcPr>
            <w:tcW w:w="2349" w:type="dxa"/>
          </w:tcPr>
          <w:p w14:paraId="513C6E27" w14:textId="77777777" w:rsidR="007F1277" w:rsidRDefault="007F1277" w:rsidP="00B37D31">
            <w:pPr>
              <w:pStyle w:val="TableParagraph"/>
              <w:spacing w:before="9"/>
              <w:rPr>
                <w:sz w:val="13"/>
              </w:rPr>
            </w:pPr>
          </w:p>
          <w:p w14:paraId="165AB9D8" w14:textId="77777777" w:rsidR="007F1277" w:rsidRDefault="007F1277" w:rsidP="00B37D31">
            <w:pPr>
              <w:pStyle w:val="TableParagraph"/>
              <w:spacing w:before="1" w:line="326" w:lineRule="auto"/>
              <w:ind w:left="137" w:right="361"/>
              <w:rPr>
                <w:b/>
                <w:sz w:val="15"/>
              </w:rPr>
            </w:pPr>
            <w:r>
              <w:rPr>
                <w:b/>
                <w:color w:val="111111"/>
                <w:w w:val="105"/>
                <w:sz w:val="15"/>
              </w:rPr>
              <w:t>The preceptor provided opportunities</w:t>
            </w:r>
            <w:r>
              <w:rPr>
                <w:b/>
                <w:color w:val="111111"/>
                <w:spacing w:val="-11"/>
                <w:w w:val="105"/>
                <w:sz w:val="15"/>
              </w:rPr>
              <w:t xml:space="preserve"> </w:t>
            </w:r>
            <w:r>
              <w:rPr>
                <w:b/>
                <w:color w:val="111111"/>
                <w:w w:val="105"/>
                <w:sz w:val="15"/>
              </w:rPr>
              <w:t>to</w:t>
            </w:r>
            <w:r>
              <w:rPr>
                <w:b/>
                <w:color w:val="111111"/>
                <w:spacing w:val="-11"/>
                <w:w w:val="105"/>
                <w:sz w:val="15"/>
              </w:rPr>
              <w:t xml:space="preserve"> </w:t>
            </w:r>
            <w:r>
              <w:rPr>
                <w:b/>
                <w:color w:val="111111"/>
                <w:w w:val="105"/>
                <w:sz w:val="15"/>
              </w:rPr>
              <w:t>perform histories and physicals</w:t>
            </w:r>
          </w:p>
        </w:tc>
        <w:tc>
          <w:tcPr>
            <w:tcW w:w="1767" w:type="dxa"/>
          </w:tcPr>
          <w:p w14:paraId="3198479F" w14:textId="77777777" w:rsidR="007F1277" w:rsidRDefault="007F1277" w:rsidP="00B37D31">
            <w:pPr>
              <w:pStyle w:val="TableParagraph"/>
              <w:spacing w:before="5"/>
              <w:rPr>
                <w:sz w:val="13"/>
              </w:rPr>
            </w:pPr>
          </w:p>
          <w:p w14:paraId="3A00626C" w14:textId="77777777" w:rsidR="007F1277" w:rsidRDefault="007F1277" w:rsidP="00B37D31">
            <w:pPr>
              <w:pStyle w:val="TableParagraph"/>
              <w:spacing w:line="221" w:lineRule="exact"/>
              <w:ind w:left="775"/>
              <w:rPr>
                <w:sz w:val="20"/>
              </w:rPr>
            </w:pPr>
            <w:r>
              <w:rPr>
                <w:noProof/>
                <w:position w:val="-3"/>
                <w:sz w:val="20"/>
              </w:rPr>
              <w:drawing>
                <wp:inline distT="0" distB="0" distL="0" distR="0" wp14:anchorId="736FD985" wp14:editId="24F8AB05">
                  <wp:extent cx="140847" cy="1408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1" cstate="print"/>
                          <a:stretch>
                            <a:fillRect/>
                          </a:stretch>
                        </pic:blipFill>
                        <pic:spPr>
                          <a:xfrm>
                            <a:off x="0" y="0"/>
                            <a:ext cx="140847" cy="140874"/>
                          </a:xfrm>
                          <a:prstGeom prst="rect">
                            <a:avLst/>
                          </a:prstGeom>
                        </pic:spPr>
                      </pic:pic>
                    </a:graphicData>
                  </a:graphic>
                </wp:inline>
              </w:drawing>
            </w:r>
          </w:p>
        </w:tc>
        <w:tc>
          <w:tcPr>
            <w:tcW w:w="1767" w:type="dxa"/>
          </w:tcPr>
          <w:p w14:paraId="3BCCA3E6" w14:textId="77777777" w:rsidR="007F1277" w:rsidRDefault="007F1277" w:rsidP="00B37D31">
            <w:pPr>
              <w:pStyle w:val="TableParagraph"/>
              <w:spacing w:before="5"/>
              <w:rPr>
                <w:sz w:val="13"/>
              </w:rPr>
            </w:pPr>
          </w:p>
          <w:p w14:paraId="34B88027" w14:textId="77777777" w:rsidR="007F1277" w:rsidRDefault="007F1277" w:rsidP="00B37D31">
            <w:pPr>
              <w:pStyle w:val="TableParagraph"/>
              <w:spacing w:line="221" w:lineRule="exact"/>
              <w:ind w:left="775"/>
              <w:rPr>
                <w:sz w:val="20"/>
              </w:rPr>
            </w:pPr>
            <w:r>
              <w:rPr>
                <w:noProof/>
                <w:position w:val="-3"/>
                <w:sz w:val="20"/>
              </w:rPr>
              <w:drawing>
                <wp:inline distT="0" distB="0" distL="0" distR="0" wp14:anchorId="72C5A146" wp14:editId="22C8FF0E">
                  <wp:extent cx="140847" cy="14087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1" cstate="print"/>
                          <a:stretch>
                            <a:fillRect/>
                          </a:stretch>
                        </pic:blipFill>
                        <pic:spPr>
                          <a:xfrm>
                            <a:off x="0" y="0"/>
                            <a:ext cx="140847" cy="140874"/>
                          </a:xfrm>
                          <a:prstGeom prst="rect">
                            <a:avLst/>
                          </a:prstGeom>
                        </pic:spPr>
                      </pic:pic>
                    </a:graphicData>
                  </a:graphic>
                </wp:inline>
              </w:drawing>
            </w:r>
          </w:p>
        </w:tc>
        <w:tc>
          <w:tcPr>
            <w:tcW w:w="1767" w:type="dxa"/>
          </w:tcPr>
          <w:p w14:paraId="25192A97" w14:textId="77777777" w:rsidR="007F1277" w:rsidRDefault="007F1277" w:rsidP="00B37D31">
            <w:pPr>
              <w:pStyle w:val="TableParagraph"/>
              <w:spacing w:before="5"/>
              <w:rPr>
                <w:sz w:val="13"/>
              </w:rPr>
            </w:pPr>
          </w:p>
          <w:p w14:paraId="5183B533" w14:textId="77777777" w:rsidR="007F1277" w:rsidRDefault="007F1277" w:rsidP="00B37D31">
            <w:pPr>
              <w:pStyle w:val="TableParagraph"/>
              <w:spacing w:line="221" w:lineRule="exact"/>
              <w:ind w:left="775"/>
              <w:rPr>
                <w:sz w:val="20"/>
              </w:rPr>
            </w:pPr>
            <w:r>
              <w:rPr>
                <w:noProof/>
                <w:position w:val="-3"/>
                <w:sz w:val="20"/>
              </w:rPr>
              <w:drawing>
                <wp:inline distT="0" distB="0" distL="0" distR="0" wp14:anchorId="13ED830C" wp14:editId="19C9175D">
                  <wp:extent cx="140848" cy="14087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2" cstate="print"/>
                          <a:stretch>
                            <a:fillRect/>
                          </a:stretch>
                        </pic:blipFill>
                        <pic:spPr>
                          <a:xfrm>
                            <a:off x="0" y="0"/>
                            <a:ext cx="140848" cy="140874"/>
                          </a:xfrm>
                          <a:prstGeom prst="rect">
                            <a:avLst/>
                          </a:prstGeom>
                        </pic:spPr>
                      </pic:pic>
                    </a:graphicData>
                  </a:graphic>
                </wp:inline>
              </w:drawing>
            </w:r>
          </w:p>
        </w:tc>
        <w:tc>
          <w:tcPr>
            <w:tcW w:w="1767" w:type="dxa"/>
          </w:tcPr>
          <w:p w14:paraId="44CB5745" w14:textId="77777777" w:rsidR="007F1277" w:rsidRDefault="007F1277" w:rsidP="00B37D31">
            <w:pPr>
              <w:pStyle w:val="TableParagraph"/>
              <w:spacing w:before="5"/>
              <w:rPr>
                <w:sz w:val="13"/>
              </w:rPr>
            </w:pPr>
          </w:p>
          <w:p w14:paraId="47DFC191" w14:textId="77777777" w:rsidR="007F1277" w:rsidRDefault="007F1277" w:rsidP="00B37D31">
            <w:pPr>
              <w:pStyle w:val="TableParagraph"/>
              <w:spacing w:line="221" w:lineRule="exact"/>
              <w:ind w:left="775"/>
              <w:rPr>
                <w:sz w:val="20"/>
              </w:rPr>
            </w:pPr>
            <w:r>
              <w:rPr>
                <w:noProof/>
                <w:position w:val="-3"/>
                <w:sz w:val="20"/>
              </w:rPr>
              <w:drawing>
                <wp:inline distT="0" distB="0" distL="0" distR="0" wp14:anchorId="52920082" wp14:editId="462A5E22">
                  <wp:extent cx="140848" cy="14087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3" cstate="print"/>
                          <a:stretch>
                            <a:fillRect/>
                          </a:stretch>
                        </pic:blipFill>
                        <pic:spPr>
                          <a:xfrm>
                            <a:off x="0" y="0"/>
                            <a:ext cx="140848" cy="140874"/>
                          </a:xfrm>
                          <a:prstGeom prst="rect">
                            <a:avLst/>
                          </a:prstGeom>
                        </pic:spPr>
                      </pic:pic>
                    </a:graphicData>
                  </a:graphic>
                </wp:inline>
              </w:drawing>
            </w:r>
          </w:p>
        </w:tc>
        <w:tc>
          <w:tcPr>
            <w:tcW w:w="1767" w:type="dxa"/>
          </w:tcPr>
          <w:p w14:paraId="6E11A6CC" w14:textId="77777777" w:rsidR="007F1277" w:rsidRDefault="007F1277" w:rsidP="00B37D31">
            <w:pPr>
              <w:pStyle w:val="TableParagraph"/>
              <w:spacing w:before="5"/>
              <w:rPr>
                <w:sz w:val="13"/>
              </w:rPr>
            </w:pPr>
          </w:p>
          <w:p w14:paraId="3638D91F" w14:textId="77777777" w:rsidR="007F1277" w:rsidRDefault="007F1277" w:rsidP="00B37D31">
            <w:pPr>
              <w:pStyle w:val="TableParagraph"/>
              <w:spacing w:line="221" w:lineRule="exact"/>
              <w:ind w:left="775"/>
              <w:rPr>
                <w:sz w:val="20"/>
              </w:rPr>
            </w:pPr>
            <w:r>
              <w:rPr>
                <w:noProof/>
                <w:position w:val="-3"/>
                <w:sz w:val="20"/>
              </w:rPr>
              <w:drawing>
                <wp:inline distT="0" distB="0" distL="0" distR="0" wp14:anchorId="626A0F33" wp14:editId="19D5F0FF">
                  <wp:extent cx="140848" cy="14087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140848" cy="140874"/>
                          </a:xfrm>
                          <a:prstGeom prst="rect">
                            <a:avLst/>
                          </a:prstGeom>
                        </pic:spPr>
                      </pic:pic>
                    </a:graphicData>
                  </a:graphic>
                </wp:inline>
              </w:drawing>
            </w:r>
          </w:p>
        </w:tc>
      </w:tr>
      <w:tr w:rsidR="007F1277" w14:paraId="7B68FF49" w14:textId="77777777" w:rsidTr="00E9757A">
        <w:trPr>
          <w:trHeight w:val="1864"/>
        </w:trPr>
        <w:tc>
          <w:tcPr>
            <w:tcW w:w="11184" w:type="dxa"/>
            <w:gridSpan w:val="6"/>
            <w:tcBorders>
              <w:top w:val="nil"/>
              <w:left w:val="nil"/>
              <w:bottom w:val="nil"/>
              <w:right w:val="nil"/>
            </w:tcBorders>
            <w:shd w:val="clear" w:color="auto" w:fill="DDDDDD"/>
          </w:tcPr>
          <w:p w14:paraId="7762E60D" w14:textId="77777777" w:rsidR="007F1277" w:rsidRDefault="007F1277" w:rsidP="00B37D31">
            <w:pPr>
              <w:pStyle w:val="TableParagraph"/>
              <w:spacing w:before="10"/>
              <w:rPr>
                <w:sz w:val="13"/>
              </w:rPr>
            </w:pPr>
          </w:p>
          <w:p w14:paraId="28207397" w14:textId="77777777" w:rsidR="007F1277" w:rsidRDefault="007F1277" w:rsidP="00B37D31">
            <w:pPr>
              <w:pStyle w:val="TableParagraph"/>
              <w:tabs>
                <w:tab w:val="left" w:pos="3131"/>
                <w:tab w:val="left" w:pos="4898"/>
                <w:tab w:val="left" w:pos="6665"/>
                <w:tab w:val="left" w:pos="8432"/>
                <w:tab w:val="left" w:pos="10199"/>
              </w:tabs>
              <w:spacing w:before="1" w:line="256" w:lineRule="auto"/>
              <w:ind w:left="145" w:right="758"/>
              <w:rPr>
                <w:b/>
                <w:sz w:val="15"/>
              </w:rPr>
            </w:pPr>
            <w:r>
              <w:rPr>
                <w:b/>
                <w:color w:val="111111"/>
                <w:w w:val="105"/>
                <w:sz w:val="15"/>
              </w:rPr>
              <w:t>The preceptor provided</w:t>
            </w:r>
            <w:r>
              <w:rPr>
                <w:b/>
                <w:color w:val="111111"/>
                <w:sz w:val="15"/>
              </w:rPr>
              <w:tab/>
            </w:r>
            <w:r>
              <w:rPr>
                <w:b/>
                <w:noProof/>
                <w:color w:val="111111"/>
                <w:position w:val="-7"/>
                <w:sz w:val="15"/>
              </w:rPr>
              <w:drawing>
                <wp:inline distT="0" distB="0" distL="0" distR="0" wp14:anchorId="3F8B1578" wp14:editId="55C36439">
                  <wp:extent cx="142040" cy="142067"/>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5"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t xml:space="preserve"> </w:t>
            </w:r>
            <w:r>
              <w:rPr>
                <w:rFonts w:ascii="Times New Roman"/>
                <w:noProof/>
                <w:color w:val="111111"/>
                <w:spacing w:val="5"/>
                <w:position w:val="-7"/>
                <w:sz w:val="15"/>
              </w:rPr>
              <w:drawing>
                <wp:inline distT="0" distB="0" distL="0" distR="0" wp14:anchorId="43E8D16C" wp14:editId="55B6F998">
                  <wp:extent cx="142040" cy="14206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6"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t xml:space="preserve"> </w:t>
            </w:r>
            <w:r>
              <w:rPr>
                <w:rFonts w:ascii="Times New Roman"/>
                <w:noProof/>
                <w:color w:val="111111"/>
                <w:spacing w:val="13"/>
                <w:position w:val="-7"/>
                <w:sz w:val="15"/>
              </w:rPr>
              <w:drawing>
                <wp:inline distT="0" distB="0" distL="0" distR="0" wp14:anchorId="6792227E" wp14:editId="6C4239A7">
                  <wp:extent cx="142040" cy="14206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7"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r>
            <w:r>
              <w:rPr>
                <w:rFonts w:ascii="Times New Roman"/>
                <w:color w:val="111111"/>
                <w:spacing w:val="-23"/>
                <w:position w:val="-7"/>
                <w:sz w:val="15"/>
              </w:rPr>
              <w:t xml:space="preserve"> </w:t>
            </w:r>
            <w:r>
              <w:rPr>
                <w:rFonts w:ascii="Times New Roman"/>
                <w:noProof/>
                <w:color w:val="111111"/>
                <w:spacing w:val="-23"/>
                <w:position w:val="-7"/>
                <w:sz w:val="15"/>
              </w:rPr>
              <w:drawing>
                <wp:inline distT="0" distB="0" distL="0" distR="0" wp14:anchorId="43AA9B80" wp14:editId="031C63A2">
                  <wp:extent cx="142040" cy="142067"/>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8"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r>
            <w:r>
              <w:rPr>
                <w:rFonts w:ascii="Times New Roman"/>
                <w:color w:val="111111"/>
                <w:spacing w:val="40"/>
                <w:position w:val="-7"/>
                <w:sz w:val="15"/>
              </w:rPr>
              <w:t xml:space="preserve"> </w:t>
            </w:r>
            <w:r>
              <w:rPr>
                <w:rFonts w:ascii="Times New Roman"/>
                <w:noProof/>
                <w:color w:val="111111"/>
                <w:spacing w:val="-95"/>
                <w:position w:val="-7"/>
                <w:sz w:val="15"/>
              </w:rPr>
              <w:drawing>
                <wp:inline distT="0" distB="0" distL="0" distR="0" wp14:anchorId="7326E111" wp14:editId="35953141">
                  <wp:extent cx="142040" cy="142067"/>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9" cstate="print"/>
                          <a:stretch>
                            <a:fillRect/>
                          </a:stretch>
                        </pic:blipFill>
                        <pic:spPr>
                          <a:xfrm>
                            <a:off x="0" y="0"/>
                            <a:ext cx="142040" cy="142067"/>
                          </a:xfrm>
                          <a:prstGeom prst="rect">
                            <a:avLst/>
                          </a:prstGeom>
                        </pic:spPr>
                      </pic:pic>
                    </a:graphicData>
                  </a:graphic>
                </wp:inline>
              </w:drawing>
            </w:r>
            <w:r>
              <w:rPr>
                <w:rFonts w:ascii="Times New Roman"/>
                <w:color w:val="111111"/>
                <w:spacing w:val="34"/>
                <w:w w:val="105"/>
                <w:position w:val="-7"/>
                <w:sz w:val="15"/>
              </w:rPr>
              <w:t xml:space="preserve"> </w:t>
            </w:r>
            <w:r>
              <w:rPr>
                <w:b/>
                <w:color w:val="111111"/>
                <w:w w:val="105"/>
                <w:sz w:val="15"/>
              </w:rPr>
              <w:t>opportunities to make</w:t>
            </w:r>
          </w:p>
          <w:p w14:paraId="7FFF2CDC" w14:textId="77777777" w:rsidR="007F1277" w:rsidRDefault="007F1277" w:rsidP="00B37D31">
            <w:pPr>
              <w:pStyle w:val="TableParagraph"/>
              <w:spacing w:before="50" w:line="326" w:lineRule="auto"/>
              <w:ind w:left="145" w:right="9299"/>
              <w:rPr>
                <w:b/>
                <w:sz w:val="15"/>
              </w:rPr>
            </w:pPr>
            <w:r>
              <w:rPr>
                <w:b/>
                <w:color w:val="111111"/>
                <w:spacing w:val="-2"/>
                <w:w w:val="105"/>
                <w:sz w:val="15"/>
              </w:rPr>
              <w:t xml:space="preserve">diagnostic </w:t>
            </w:r>
            <w:r>
              <w:rPr>
                <w:b/>
                <w:color w:val="111111"/>
                <w:w w:val="105"/>
                <w:sz w:val="15"/>
              </w:rPr>
              <w:t>recommendations and participate</w:t>
            </w:r>
            <w:r>
              <w:rPr>
                <w:b/>
                <w:color w:val="111111"/>
                <w:spacing w:val="-11"/>
                <w:w w:val="105"/>
                <w:sz w:val="15"/>
              </w:rPr>
              <w:t xml:space="preserve"> </w:t>
            </w:r>
            <w:r>
              <w:rPr>
                <w:b/>
                <w:color w:val="111111"/>
                <w:w w:val="105"/>
                <w:sz w:val="15"/>
              </w:rPr>
              <w:t>in</w:t>
            </w:r>
            <w:r>
              <w:rPr>
                <w:b/>
                <w:color w:val="111111"/>
                <w:spacing w:val="-11"/>
                <w:w w:val="105"/>
                <w:sz w:val="15"/>
              </w:rPr>
              <w:t xml:space="preserve"> </w:t>
            </w:r>
            <w:r>
              <w:rPr>
                <w:b/>
                <w:color w:val="111111"/>
                <w:w w:val="105"/>
                <w:sz w:val="15"/>
              </w:rPr>
              <w:t xml:space="preserve">treatment </w:t>
            </w:r>
            <w:r>
              <w:rPr>
                <w:b/>
                <w:color w:val="111111"/>
                <w:spacing w:val="-2"/>
                <w:w w:val="105"/>
                <w:sz w:val="15"/>
              </w:rPr>
              <w:t>planning</w:t>
            </w:r>
          </w:p>
        </w:tc>
      </w:tr>
      <w:tr w:rsidR="007F1277" w14:paraId="693D6D0B" w14:textId="77777777" w:rsidTr="00E9757A">
        <w:trPr>
          <w:trHeight w:val="1372"/>
        </w:trPr>
        <w:tc>
          <w:tcPr>
            <w:tcW w:w="2349" w:type="dxa"/>
          </w:tcPr>
          <w:p w14:paraId="06168E08" w14:textId="77777777" w:rsidR="007F1277" w:rsidRDefault="007F1277" w:rsidP="00B37D31">
            <w:pPr>
              <w:pStyle w:val="TableParagraph"/>
              <w:spacing w:before="4"/>
              <w:rPr>
                <w:sz w:val="13"/>
              </w:rPr>
            </w:pPr>
          </w:p>
          <w:p w14:paraId="2A537BC9" w14:textId="77777777" w:rsidR="007F1277" w:rsidRDefault="007F1277" w:rsidP="00B37D31">
            <w:pPr>
              <w:pStyle w:val="TableParagraph"/>
              <w:spacing w:line="326" w:lineRule="auto"/>
              <w:ind w:left="137" w:right="134"/>
              <w:rPr>
                <w:b/>
                <w:sz w:val="15"/>
              </w:rPr>
            </w:pPr>
            <w:r>
              <w:rPr>
                <w:b/>
                <w:color w:val="111111"/>
                <w:w w:val="105"/>
                <w:sz w:val="15"/>
              </w:rPr>
              <w:t>The preceptor provided time</w:t>
            </w:r>
            <w:r>
              <w:rPr>
                <w:b/>
                <w:color w:val="111111"/>
                <w:spacing w:val="-11"/>
                <w:w w:val="105"/>
                <w:sz w:val="15"/>
              </w:rPr>
              <w:t xml:space="preserve"> </w:t>
            </w:r>
            <w:r>
              <w:rPr>
                <w:b/>
                <w:color w:val="111111"/>
                <w:w w:val="105"/>
                <w:sz w:val="15"/>
              </w:rPr>
              <w:t>to</w:t>
            </w:r>
            <w:r>
              <w:rPr>
                <w:b/>
                <w:color w:val="111111"/>
                <w:spacing w:val="-11"/>
                <w:w w:val="105"/>
                <w:sz w:val="15"/>
              </w:rPr>
              <w:t xml:space="preserve"> </w:t>
            </w:r>
            <w:r>
              <w:rPr>
                <w:b/>
                <w:color w:val="111111"/>
                <w:w w:val="105"/>
                <w:sz w:val="15"/>
              </w:rPr>
              <w:t>discuss</w:t>
            </w:r>
            <w:r>
              <w:rPr>
                <w:b/>
                <w:color w:val="111111"/>
                <w:spacing w:val="-11"/>
                <w:w w:val="105"/>
                <w:sz w:val="15"/>
              </w:rPr>
              <w:t xml:space="preserve"> </w:t>
            </w:r>
            <w:r>
              <w:rPr>
                <w:b/>
                <w:color w:val="111111"/>
                <w:w w:val="105"/>
                <w:sz w:val="15"/>
              </w:rPr>
              <w:t>cases,</w:t>
            </w:r>
            <w:r>
              <w:rPr>
                <w:b/>
                <w:color w:val="111111"/>
                <w:spacing w:val="-11"/>
                <w:w w:val="105"/>
                <w:sz w:val="15"/>
              </w:rPr>
              <w:t xml:space="preserve"> </w:t>
            </w:r>
            <w:r>
              <w:rPr>
                <w:b/>
                <w:color w:val="111111"/>
                <w:w w:val="105"/>
                <w:sz w:val="15"/>
              </w:rPr>
              <w:t>ask questions, and receive additional information</w:t>
            </w:r>
          </w:p>
        </w:tc>
        <w:tc>
          <w:tcPr>
            <w:tcW w:w="1767" w:type="dxa"/>
          </w:tcPr>
          <w:p w14:paraId="5FC08E4E" w14:textId="77777777" w:rsidR="007F1277" w:rsidRDefault="007F1277" w:rsidP="00B37D31">
            <w:pPr>
              <w:pStyle w:val="TableParagraph"/>
              <w:spacing w:before="11"/>
              <w:rPr>
                <w:sz w:val="12"/>
              </w:rPr>
            </w:pPr>
          </w:p>
          <w:p w14:paraId="792040B1"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378F608F" wp14:editId="12780E8A">
                  <wp:extent cx="142847" cy="142875"/>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40" cstate="print"/>
                          <a:stretch>
                            <a:fillRect/>
                          </a:stretch>
                        </pic:blipFill>
                        <pic:spPr>
                          <a:xfrm>
                            <a:off x="0" y="0"/>
                            <a:ext cx="142847" cy="142875"/>
                          </a:xfrm>
                          <a:prstGeom prst="rect">
                            <a:avLst/>
                          </a:prstGeom>
                        </pic:spPr>
                      </pic:pic>
                    </a:graphicData>
                  </a:graphic>
                </wp:inline>
              </w:drawing>
            </w:r>
          </w:p>
        </w:tc>
        <w:tc>
          <w:tcPr>
            <w:tcW w:w="1767" w:type="dxa"/>
          </w:tcPr>
          <w:p w14:paraId="655EB7E4" w14:textId="77777777" w:rsidR="007F1277" w:rsidRDefault="007F1277" w:rsidP="00B37D31">
            <w:pPr>
              <w:pStyle w:val="TableParagraph"/>
              <w:spacing w:before="11"/>
              <w:rPr>
                <w:sz w:val="12"/>
              </w:rPr>
            </w:pPr>
          </w:p>
          <w:p w14:paraId="7DC18DC0"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22D28DA4" wp14:editId="02908753">
                  <wp:extent cx="142847" cy="14287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41" cstate="print"/>
                          <a:stretch>
                            <a:fillRect/>
                          </a:stretch>
                        </pic:blipFill>
                        <pic:spPr>
                          <a:xfrm>
                            <a:off x="0" y="0"/>
                            <a:ext cx="142847" cy="142875"/>
                          </a:xfrm>
                          <a:prstGeom prst="rect">
                            <a:avLst/>
                          </a:prstGeom>
                        </pic:spPr>
                      </pic:pic>
                    </a:graphicData>
                  </a:graphic>
                </wp:inline>
              </w:drawing>
            </w:r>
          </w:p>
        </w:tc>
        <w:tc>
          <w:tcPr>
            <w:tcW w:w="1767" w:type="dxa"/>
          </w:tcPr>
          <w:p w14:paraId="0567FC7C" w14:textId="77777777" w:rsidR="007F1277" w:rsidRDefault="007F1277" w:rsidP="00B37D31">
            <w:pPr>
              <w:pStyle w:val="TableParagraph"/>
              <w:spacing w:before="11"/>
              <w:rPr>
                <w:sz w:val="12"/>
              </w:rPr>
            </w:pPr>
          </w:p>
          <w:p w14:paraId="014DCCBC"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7DA43E36" wp14:editId="20F38D44">
                  <wp:extent cx="142847" cy="142875"/>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42" cstate="print"/>
                          <a:stretch>
                            <a:fillRect/>
                          </a:stretch>
                        </pic:blipFill>
                        <pic:spPr>
                          <a:xfrm>
                            <a:off x="0" y="0"/>
                            <a:ext cx="142847" cy="142875"/>
                          </a:xfrm>
                          <a:prstGeom prst="rect">
                            <a:avLst/>
                          </a:prstGeom>
                        </pic:spPr>
                      </pic:pic>
                    </a:graphicData>
                  </a:graphic>
                </wp:inline>
              </w:drawing>
            </w:r>
          </w:p>
        </w:tc>
        <w:tc>
          <w:tcPr>
            <w:tcW w:w="1767" w:type="dxa"/>
          </w:tcPr>
          <w:p w14:paraId="20B3F7CE" w14:textId="77777777" w:rsidR="007F1277" w:rsidRDefault="007F1277" w:rsidP="00B37D31">
            <w:pPr>
              <w:pStyle w:val="TableParagraph"/>
              <w:spacing w:before="11"/>
              <w:rPr>
                <w:sz w:val="12"/>
              </w:rPr>
            </w:pPr>
          </w:p>
          <w:p w14:paraId="33365375"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3A7F269F" wp14:editId="3AF96F17">
                  <wp:extent cx="142847" cy="142875"/>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43" cstate="print"/>
                          <a:stretch>
                            <a:fillRect/>
                          </a:stretch>
                        </pic:blipFill>
                        <pic:spPr>
                          <a:xfrm>
                            <a:off x="0" y="0"/>
                            <a:ext cx="142847" cy="142875"/>
                          </a:xfrm>
                          <a:prstGeom prst="rect">
                            <a:avLst/>
                          </a:prstGeom>
                        </pic:spPr>
                      </pic:pic>
                    </a:graphicData>
                  </a:graphic>
                </wp:inline>
              </w:drawing>
            </w:r>
          </w:p>
        </w:tc>
        <w:tc>
          <w:tcPr>
            <w:tcW w:w="1767" w:type="dxa"/>
          </w:tcPr>
          <w:p w14:paraId="462C88A2" w14:textId="77777777" w:rsidR="007F1277" w:rsidRDefault="007F1277" w:rsidP="00B37D31">
            <w:pPr>
              <w:pStyle w:val="TableParagraph"/>
              <w:spacing w:before="11"/>
              <w:rPr>
                <w:sz w:val="12"/>
              </w:rPr>
            </w:pPr>
          </w:p>
          <w:p w14:paraId="358277DF"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0E278A38" wp14:editId="1DEE370D">
                  <wp:extent cx="142847" cy="14287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4" cstate="print"/>
                          <a:stretch>
                            <a:fillRect/>
                          </a:stretch>
                        </pic:blipFill>
                        <pic:spPr>
                          <a:xfrm>
                            <a:off x="0" y="0"/>
                            <a:ext cx="142847" cy="142875"/>
                          </a:xfrm>
                          <a:prstGeom prst="rect">
                            <a:avLst/>
                          </a:prstGeom>
                        </pic:spPr>
                      </pic:pic>
                    </a:graphicData>
                  </a:graphic>
                </wp:inline>
              </w:drawing>
            </w:r>
          </w:p>
        </w:tc>
      </w:tr>
      <w:tr w:rsidR="007F1277" w14:paraId="228CFBCD" w14:textId="77777777" w:rsidTr="00E9757A">
        <w:trPr>
          <w:trHeight w:val="1394"/>
        </w:trPr>
        <w:tc>
          <w:tcPr>
            <w:tcW w:w="11184" w:type="dxa"/>
            <w:gridSpan w:val="6"/>
            <w:tcBorders>
              <w:top w:val="nil"/>
              <w:left w:val="nil"/>
              <w:bottom w:val="nil"/>
              <w:right w:val="nil"/>
            </w:tcBorders>
            <w:shd w:val="clear" w:color="auto" w:fill="DDDDDD"/>
          </w:tcPr>
          <w:p w14:paraId="748D2053" w14:textId="77777777" w:rsidR="007F1277" w:rsidRDefault="007F1277" w:rsidP="00B37D31">
            <w:pPr>
              <w:pStyle w:val="TableParagraph"/>
              <w:spacing w:before="10"/>
              <w:rPr>
                <w:sz w:val="13"/>
              </w:rPr>
            </w:pPr>
          </w:p>
          <w:p w14:paraId="651E0E7B" w14:textId="77777777" w:rsidR="007F1277" w:rsidRDefault="007F1277" w:rsidP="00B37D31">
            <w:pPr>
              <w:pStyle w:val="TableParagraph"/>
              <w:tabs>
                <w:tab w:val="left" w:pos="3131"/>
                <w:tab w:val="left" w:pos="4898"/>
                <w:tab w:val="left" w:pos="6665"/>
                <w:tab w:val="left" w:pos="8432"/>
                <w:tab w:val="left" w:pos="10199"/>
              </w:tabs>
              <w:spacing w:before="1" w:line="256" w:lineRule="auto"/>
              <w:ind w:left="145" w:right="758"/>
              <w:rPr>
                <w:b/>
                <w:sz w:val="15"/>
              </w:rPr>
            </w:pPr>
            <w:r>
              <w:rPr>
                <w:b/>
                <w:color w:val="111111"/>
                <w:w w:val="105"/>
                <w:sz w:val="15"/>
              </w:rPr>
              <w:t>The preceptor gave more</w:t>
            </w:r>
            <w:r>
              <w:rPr>
                <w:b/>
                <w:color w:val="111111"/>
                <w:sz w:val="15"/>
              </w:rPr>
              <w:tab/>
            </w:r>
            <w:r>
              <w:rPr>
                <w:b/>
                <w:noProof/>
                <w:color w:val="111111"/>
                <w:position w:val="-7"/>
                <w:sz w:val="15"/>
              </w:rPr>
              <w:drawing>
                <wp:inline distT="0" distB="0" distL="0" distR="0" wp14:anchorId="56C2A3BF" wp14:editId="0410AECE">
                  <wp:extent cx="142040" cy="142067"/>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5"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t xml:space="preserve"> </w:t>
            </w:r>
            <w:r>
              <w:rPr>
                <w:rFonts w:ascii="Times New Roman"/>
                <w:noProof/>
                <w:color w:val="111111"/>
                <w:spacing w:val="5"/>
                <w:position w:val="-7"/>
                <w:sz w:val="15"/>
              </w:rPr>
              <w:drawing>
                <wp:inline distT="0" distB="0" distL="0" distR="0" wp14:anchorId="0F0ED534" wp14:editId="4715E07D">
                  <wp:extent cx="142040" cy="142067"/>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6"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t xml:space="preserve"> </w:t>
            </w:r>
            <w:r>
              <w:rPr>
                <w:rFonts w:ascii="Times New Roman"/>
                <w:noProof/>
                <w:color w:val="111111"/>
                <w:spacing w:val="13"/>
                <w:position w:val="-7"/>
                <w:sz w:val="15"/>
              </w:rPr>
              <w:drawing>
                <wp:inline distT="0" distB="0" distL="0" distR="0" wp14:anchorId="2D5208E2" wp14:editId="3F2B880A">
                  <wp:extent cx="142040" cy="142067"/>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7"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r>
            <w:r>
              <w:rPr>
                <w:rFonts w:ascii="Times New Roman"/>
                <w:color w:val="111111"/>
                <w:spacing w:val="-23"/>
                <w:position w:val="-7"/>
                <w:sz w:val="15"/>
              </w:rPr>
              <w:t xml:space="preserve"> </w:t>
            </w:r>
            <w:r>
              <w:rPr>
                <w:rFonts w:ascii="Times New Roman"/>
                <w:noProof/>
                <w:color w:val="111111"/>
                <w:spacing w:val="-23"/>
                <w:position w:val="-7"/>
                <w:sz w:val="15"/>
              </w:rPr>
              <w:drawing>
                <wp:inline distT="0" distB="0" distL="0" distR="0" wp14:anchorId="040EBB7B" wp14:editId="443B1AFA">
                  <wp:extent cx="142040" cy="142067"/>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8"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r>
            <w:r>
              <w:rPr>
                <w:rFonts w:ascii="Times New Roman"/>
                <w:color w:val="111111"/>
                <w:spacing w:val="40"/>
                <w:position w:val="-7"/>
                <w:sz w:val="15"/>
              </w:rPr>
              <w:t xml:space="preserve"> </w:t>
            </w:r>
            <w:r>
              <w:rPr>
                <w:rFonts w:ascii="Times New Roman"/>
                <w:noProof/>
                <w:color w:val="111111"/>
                <w:spacing w:val="-95"/>
                <w:position w:val="-7"/>
                <w:sz w:val="15"/>
              </w:rPr>
              <w:drawing>
                <wp:inline distT="0" distB="0" distL="0" distR="0" wp14:anchorId="2A86B2A0" wp14:editId="0C7F7ABF">
                  <wp:extent cx="142040" cy="142067"/>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49" cstate="print"/>
                          <a:stretch>
                            <a:fillRect/>
                          </a:stretch>
                        </pic:blipFill>
                        <pic:spPr>
                          <a:xfrm>
                            <a:off x="0" y="0"/>
                            <a:ext cx="142040" cy="142067"/>
                          </a:xfrm>
                          <a:prstGeom prst="rect">
                            <a:avLst/>
                          </a:prstGeom>
                        </pic:spPr>
                      </pic:pic>
                    </a:graphicData>
                  </a:graphic>
                </wp:inline>
              </w:drawing>
            </w:r>
            <w:r>
              <w:rPr>
                <w:rFonts w:ascii="Times New Roman"/>
                <w:color w:val="111111"/>
                <w:spacing w:val="27"/>
                <w:w w:val="105"/>
                <w:position w:val="-7"/>
                <w:sz w:val="15"/>
              </w:rPr>
              <w:t xml:space="preserve"> </w:t>
            </w:r>
            <w:r>
              <w:rPr>
                <w:b/>
                <w:color w:val="111111"/>
                <w:w w:val="105"/>
                <w:sz w:val="15"/>
              </w:rPr>
              <w:t>responsibility and</w:t>
            </w:r>
          </w:p>
          <w:p w14:paraId="4D1E681D" w14:textId="77777777" w:rsidR="007F1277" w:rsidRDefault="007F1277" w:rsidP="00B37D31">
            <w:pPr>
              <w:pStyle w:val="TableParagraph"/>
              <w:spacing w:before="50" w:line="326" w:lineRule="auto"/>
              <w:ind w:left="145" w:right="9001"/>
              <w:rPr>
                <w:b/>
                <w:sz w:val="15"/>
              </w:rPr>
            </w:pPr>
            <w:r>
              <w:rPr>
                <w:b/>
                <w:color w:val="111111"/>
                <w:w w:val="105"/>
                <w:sz w:val="15"/>
              </w:rPr>
              <w:t>independence</w:t>
            </w:r>
            <w:r>
              <w:rPr>
                <w:b/>
                <w:color w:val="111111"/>
                <w:spacing w:val="-11"/>
                <w:w w:val="105"/>
                <w:sz w:val="15"/>
              </w:rPr>
              <w:t xml:space="preserve"> </w:t>
            </w:r>
            <w:r>
              <w:rPr>
                <w:b/>
                <w:color w:val="111111"/>
                <w:w w:val="105"/>
                <w:sz w:val="15"/>
              </w:rPr>
              <w:t>as</w:t>
            </w:r>
            <w:r>
              <w:rPr>
                <w:b/>
                <w:color w:val="111111"/>
                <w:spacing w:val="-11"/>
                <w:w w:val="105"/>
                <w:sz w:val="15"/>
              </w:rPr>
              <w:t xml:space="preserve"> </w:t>
            </w:r>
            <w:r>
              <w:rPr>
                <w:b/>
                <w:color w:val="111111"/>
                <w:w w:val="105"/>
                <w:sz w:val="15"/>
              </w:rPr>
              <w:t>my</w:t>
            </w:r>
            <w:r>
              <w:rPr>
                <w:b/>
                <w:color w:val="111111"/>
                <w:spacing w:val="-11"/>
                <w:w w:val="105"/>
                <w:sz w:val="15"/>
              </w:rPr>
              <w:t xml:space="preserve"> </w:t>
            </w:r>
            <w:r>
              <w:rPr>
                <w:b/>
                <w:color w:val="111111"/>
                <w:w w:val="105"/>
                <w:sz w:val="15"/>
              </w:rPr>
              <w:t>skills and</w:t>
            </w:r>
            <w:r>
              <w:rPr>
                <w:b/>
                <w:color w:val="111111"/>
                <w:spacing w:val="-7"/>
                <w:w w:val="105"/>
                <w:sz w:val="15"/>
              </w:rPr>
              <w:t xml:space="preserve"> </w:t>
            </w:r>
            <w:r>
              <w:rPr>
                <w:b/>
                <w:color w:val="111111"/>
                <w:w w:val="105"/>
                <w:sz w:val="15"/>
              </w:rPr>
              <w:t>confidence</w:t>
            </w:r>
            <w:r>
              <w:rPr>
                <w:b/>
                <w:color w:val="111111"/>
                <w:spacing w:val="-6"/>
                <w:w w:val="105"/>
                <w:sz w:val="15"/>
              </w:rPr>
              <w:t xml:space="preserve"> </w:t>
            </w:r>
            <w:r>
              <w:rPr>
                <w:b/>
                <w:color w:val="111111"/>
                <w:spacing w:val="-2"/>
                <w:w w:val="105"/>
                <w:sz w:val="15"/>
              </w:rPr>
              <w:t>increased</w:t>
            </w:r>
          </w:p>
        </w:tc>
      </w:tr>
      <w:tr w:rsidR="007F1277" w14:paraId="3A947D03" w14:textId="77777777" w:rsidTr="00E9757A">
        <w:trPr>
          <w:trHeight w:val="1372"/>
        </w:trPr>
        <w:tc>
          <w:tcPr>
            <w:tcW w:w="2349" w:type="dxa"/>
          </w:tcPr>
          <w:p w14:paraId="15A4A418" w14:textId="77777777" w:rsidR="007F1277" w:rsidRDefault="007F1277" w:rsidP="00B37D31">
            <w:pPr>
              <w:pStyle w:val="TableParagraph"/>
              <w:spacing w:before="4"/>
              <w:rPr>
                <w:sz w:val="13"/>
              </w:rPr>
            </w:pPr>
          </w:p>
          <w:p w14:paraId="6837DE2B" w14:textId="77777777" w:rsidR="007F1277" w:rsidRDefault="007F1277" w:rsidP="00B37D31">
            <w:pPr>
              <w:pStyle w:val="TableParagraph"/>
              <w:spacing w:line="326" w:lineRule="auto"/>
              <w:ind w:left="137" w:right="457"/>
              <w:rPr>
                <w:b/>
                <w:sz w:val="15"/>
              </w:rPr>
            </w:pPr>
            <w:r>
              <w:rPr>
                <w:b/>
                <w:color w:val="111111"/>
                <w:w w:val="105"/>
                <w:sz w:val="15"/>
              </w:rPr>
              <w:t>The preceptor gave suggestions on my personal</w:t>
            </w:r>
            <w:r>
              <w:rPr>
                <w:b/>
                <w:color w:val="111111"/>
                <w:spacing w:val="-11"/>
                <w:w w:val="105"/>
                <w:sz w:val="15"/>
              </w:rPr>
              <w:t xml:space="preserve"> </w:t>
            </w:r>
            <w:r>
              <w:rPr>
                <w:b/>
                <w:color w:val="111111"/>
                <w:w w:val="105"/>
                <w:sz w:val="15"/>
              </w:rPr>
              <w:t>strengths</w:t>
            </w:r>
            <w:r>
              <w:rPr>
                <w:b/>
                <w:color w:val="111111"/>
                <w:spacing w:val="-11"/>
                <w:w w:val="105"/>
                <w:sz w:val="15"/>
              </w:rPr>
              <w:t xml:space="preserve"> </w:t>
            </w:r>
            <w:r>
              <w:rPr>
                <w:b/>
                <w:color w:val="111111"/>
                <w:w w:val="105"/>
                <w:sz w:val="15"/>
              </w:rPr>
              <w:t>and areas</w:t>
            </w:r>
            <w:r>
              <w:rPr>
                <w:b/>
                <w:color w:val="111111"/>
                <w:spacing w:val="-5"/>
                <w:w w:val="105"/>
                <w:sz w:val="15"/>
              </w:rPr>
              <w:t xml:space="preserve"> </w:t>
            </w:r>
            <w:r>
              <w:rPr>
                <w:b/>
                <w:color w:val="111111"/>
                <w:w w:val="105"/>
                <w:sz w:val="15"/>
              </w:rPr>
              <w:t>for</w:t>
            </w:r>
            <w:r>
              <w:rPr>
                <w:b/>
                <w:color w:val="111111"/>
                <w:spacing w:val="-4"/>
                <w:w w:val="105"/>
                <w:sz w:val="15"/>
              </w:rPr>
              <w:t xml:space="preserve"> </w:t>
            </w:r>
            <w:r>
              <w:rPr>
                <w:b/>
                <w:color w:val="111111"/>
                <w:spacing w:val="-2"/>
                <w:w w:val="105"/>
                <w:sz w:val="15"/>
              </w:rPr>
              <w:t>improvement</w:t>
            </w:r>
          </w:p>
        </w:tc>
        <w:tc>
          <w:tcPr>
            <w:tcW w:w="1767" w:type="dxa"/>
          </w:tcPr>
          <w:p w14:paraId="42531354" w14:textId="77777777" w:rsidR="007F1277" w:rsidRDefault="007F1277" w:rsidP="00B37D31">
            <w:pPr>
              <w:pStyle w:val="TableParagraph"/>
              <w:spacing w:before="11"/>
              <w:rPr>
                <w:sz w:val="12"/>
              </w:rPr>
            </w:pPr>
          </w:p>
          <w:p w14:paraId="08195316"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1194A3F7" wp14:editId="0E630583">
                  <wp:extent cx="142847" cy="142875"/>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50" cstate="print"/>
                          <a:stretch>
                            <a:fillRect/>
                          </a:stretch>
                        </pic:blipFill>
                        <pic:spPr>
                          <a:xfrm>
                            <a:off x="0" y="0"/>
                            <a:ext cx="142847" cy="142875"/>
                          </a:xfrm>
                          <a:prstGeom prst="rect">
                            <a:avLst/>
                          </a:prstGeom>
                        </pic:spPr>
                      </pic:pic>
                    </a:graphicData>
                  </a:graphic>
                </wp:inline>
              </w:drawing>
            </w:r>
          </w:p>
        </w:tc>
        <w:tc>
          <w:tcPr>
            <w:tcW w:w="1767" w:type="dxa"/>
          </w:tcPr>
          <w:p w14:paraId="4E95371A" w14:textId="77777777" w:rsidR="007F1277" w:rsidRDefault="007F1277" w:rsidP="00B37D31">
            <w:pPr>
              <w:pStyle w:val="TableParagraph"/>
              <w:spacing w:before="11"/>
              <w:rPr>
                <w:sz w:val="12"/>
              </w:rPr>
            </w:pPr>
          </w:p>
          <w:p w14:paraId="4D6FBE8E"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07D730B6" wp14:editId="6574597B">
                  <wp:extent cx="142847" cy="14287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51" cstate="print"/>
                          <a:stretch>
                            <a:fillRect/>
                          </a:stretch>
                        </pic:blipFill>
                        <pic:spPr>
                          <a:xfrm>
                            <a:off x="0" y="0"/>
                            <a:ext cx="142847" cy="142875"/>
                          </a:xfrm>
                          <a:prstGeom prst="rect">
                            <a:avLst/>
                          </a:prstGeom>
                        </pic:spPr>
                      </pic:pic>
                    </a:graphicData>
                  </a:graphic>
                </wp:inline>
              </w:drawing>
            </w:r>
          </w:p>
        </w:tc>
        <w:tc>
          <w:tcPr>
            <w:tcW w:w="1767" w:type="dxa"/>
          </w:tcPr>
          <w:p w14:paraId="52EE2CD2" w14:textId="77777777" w:rsidR="007F1277" w:rsidRDefault="007F1277" w:rsidP="00B37D31">
            <w:pPr>
              <w:pStyle w:val="TableParagraph"/>
              <w:spacing w:before="11"/>
              <w:rPr>
                <w:sz w:val="12"/>
              </w:rPr>
            </w:pPr>
          </w:p>
          <w:p w14:paraId="163A48F6"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3B99B9B2" wp14:editId="1375BEBA">
                  <wp:extent cx="142847" cy="142875"/>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52" cstate="print"/>
                          <a:stretch>
                            <a:fillRect/>
                          </a:stretch>
                        </pic:blipFill>
                        <pic:spPr>
                          <a:xfrm>
                            <a:off x="0" y="0"/>
                            <a:ext cx="142847" cy="142875"/>
                          </a:xfrm>
                          <a:prstGeom prst="rect">
                            <a:avLst/>
                          </a:prstGeom>
                        </pic:spPr>
                      </pic:pic>
                    </a:graphicData>
                  </a:graphic>
                </wp:inline>
              </w:drawing>
            </w:r>
          </w:p>
        </w:tc>
        <w:tc>
          <w:tcPr>
            <w:tcW w:w="1767" w:type="dxa"/>
          </w:tcPr>
          <w:p w14:paraId="550DC295" w14:textId="77777777" w:rsidR="007F1277" w:rsidRDefault="007F1277" w:rsidP="00B37D31">
            <w:pPr>
              <w:pStyle w:val="TableParagraph"/>
              <w:spacing w:before="11"/>
              <w:rPr>
                <w:sz w:val="12"/>
              </w:rPr>
            </w:pPr>
          </w:p>
          <w:p w14:paraId="0BEEB755"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2722AFFA" wp14:editId="78C5CB74">
                  <wp:extent cx="142847" cy="142875"/>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53" cstate="print"/>
                          <a:stretch>
                            <a:fillRect/>
                          </a:stretch>
                        </pic:blipFill>
                        <pic:spPr>
                          <a:xfrm>
                            <a:off x="0" y="0"/>
                            <a:ext cx="142847" cy="142875"/>
                          </a:xfrm>
                          <a:prstGeom prst="rect">
                            <a:avLst/>
                          </a:prstGeom>
                        </pic:spPr>
                      </pic:pic>
                    </a:graphicData>
                  </a:graphic>
                </wp:inline>
              </w:drawing>
            </w:r>
          </w:p>
        </w:tc>
        <w:tc>
          <w:tcPr>
            <w:tcW w:w="1767" w:type="dxa"/>
          </w:tcPr>
          <w:p w14:paraId="5FFBEC41" w14:textId="77777777" w:rsidR="007F1277" w:rsidRDefault="007F1277" w:rsidP="00B37D31">
            <w:pPr>
              <w:pStyle w:val="TableParagraph"/>
              <w:spacing w:before="11"/>
              <w:rPr>
                <w:sz w:val="12"/>
              </w:rPr>
            </w:pPr>
          </w:p>
          <w:p w14:paraId="5EA3522D"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571B25D6" wp14:editId="478776F5">
                  <wp:extent cx="142847" cy="142875"/>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54" cstate="print"/>
                          <a:stretch>
                            <a:fillRect/>
                          </a:stretch>
                        </pic:blipFill>
                        <pic:spPr>
                          <a:xfrm>
                            <a:off x="0" y="0"/>
                            <a:ext cx="142847" cy="142875"/>
                          </a:xfrm>
                          <a:prstGeom prst="rect">
                            <a:avLst/>
                          </a:prstGeom>
                        </pic:spPr>
                      </pic:pic>
                    </a:graphicData>
                  </a:graphic>
                </wp:inline>
              </w:drawing>
            </w:r>
          </w:p>
        </w:tc>
      </w:tr>
      <w:tr w:rsidR="007F1277" w14:paraId="49E9D5DB" w14:textId="77777777" w:rsidTr="00E9757A">
        <w:trPr>
          <w:trHeight w:val="1864"/>
        </w:trPr>
        <w:tc>
          <w:tcPr>
            <w:tcW w:w="11184" w:type="dxa"/>
            <w:gridSpan w:val="6"/>
            <w:tcBorders>
              <w:top w:val="nil"/>
              <w:left w:val="nil"/>
              <w:bottom w:val="nil"/>
              <w:right w:val="nil"/>
            </w:tcBorders>
            <w:shd w:val="clear" w:color="auto" w:fill="DDDDDD"/>
          </w:tcPr>
          <w:p w14:paraId="6D8CAECF" w14:textId="77777777" w:rsidR="007F1277" w:rsidRDefault="007F1277" w:rsidP="00B37D31">
            <w:pPr>
              <w:pStyle w:val="TableParagraph"/>
              <w:spacing w:before="10"/>
              <w:rPr>
                <w:sz w:val="13"/>
              </w:rPr>
            </w:pPr>
          </w:p>
          <w:p w14:paraId="491B296B" w14:textId="77777777" w:rsidR="007F1277" w:rsidRDefault="007F1277" w:rsidP="00B37D31">
            <w:pPr>
              <w:pStyle w:val="TableParagraph"/>
              <w:tabs>
                <w:tab w:val="left" w:pos="3131"/>
                <w:tab w:val="left" w:pos="4898"/>
                <w:tab w:val="left" w:pos="6665"/>
                <w:tab w:val="left" w:pos="8432"/>
                <w:tab w:val="left" w:pos="10199"/>
              </w:tabs>
              <w:spacing w:before="1" w:line="256" w:lineRule="auto"/>
              <w:ind w:left="145" w:right="758"/>
              <w:rPr>
                <w:b/>
                <w:sz w:val="15"/>
              </w:rPr>
            </w:pPr>
            <w:r>
              <w:rPr>
                <w:b/>
                <w:color w:val="111111"/>
                <w:w w:val="105"/>
                <w:sz w:val="15"/>
              </w:rPr>
              <w:t>The preceptor</w:t>
            </w:r>
            <w:r>
              <w:rPr>
                <w:b/>
                <w:color w:val="111111"/>
                <w:sz w:val="15"/>
              </w:rPr>
              <w:tab/>
            </w:r>
            <w:r>
              <w:rPr>
                <w:b/>
                <w:noProof/>
                <w:color w:val="111111"/>
                <w:position w:val="-7"/>
                <w:sz w:val="15"/>
              </w:rPr>
              <w:drawing>
                <wp:inline distT="0" distB="0" distL="0" distR="0" wp14:anchorId="32EB6447" wp14:editId="0B72D861">
                  <wp:extent cx="142040" cy="142067"/>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55"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t xml:space="preserve"> </w:t>
            </w:r>
            <w:r>
              <w:rPr>
                <w:rFonts w:ascii="Times New Roman"/>
                <w:noProof/>
                <w:color w:val="111111"/>
                <w:spacing w:val="5"/>
                <w:position w:val="-7"/>
                <w:sz w:val="15"/>
              </w:rPr>
              <w:drawing>
                <wp:inline distT="0" distB="0" distL="0" distR="0" wp14:anchorId="4FE3B9E2" wp14:editId="6E5EF93A">
                  <wp:extent cx="142040" cy="142067"/>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56"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t xml:space="preserve"> </w:t>
            </w:r>
            <w:r>
              <w:rPr>
                <w:rFonts w:ascii="Times New Roman"/>
                <w:noProof/>
                <w:color w:val="111111"/>
                <w:spacing w:val="13"/>
                <w:position w:val="-7"/>
                <w:sz w:val="15"/>
              </w:rPr>
              <w:drawing>
                <wp:inline distT="0" distB="0" distL="0" distR="0" wp14:anchorId="4C8C1603" wp14:editId="35355951">
                  <wp:extent cx="142040" cy="142067"/>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57"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r>
            <w:r>
              <w:rPr>
                <w:rFonts w:ascii="Times New Roman"/>
                <w:color w:val="111111"/>
                <w:spacing w:val="-23"/>
                <w:position w:val="-7"/>
                <w:sz w:val="15"/>
              </w:rPr>
              <w:t xml:space="preserve"> </w:t>
            </w:r>
            <w:r>
              <w:rPr>
                <w:rFonts w:ascii="Times New Roman"/>
                <w:noProof/>
                <w:color w:val="111111"/>
                <w:spacing w:val="-23"/>
                <w:position w:val="-7"/>
                <w:sz w:val="15"/>
              </w:rPr>
              <w:drawing>
                <wp:inline distT="0" distB="0" distL="0" distR="0" wp14:anchorId="5AB0454D" wp14:editId="375F82C0">
                  <wp:extent cx="142040" cy="142067"/>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58"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r>
            <w:r>
              <w:rPr>
                <w:rFonts w:ascii="Times New Roman"/>
                <w:color w:val="111111"/>
                <w:spacing w:val="40"/>
                <w:position w:val="-7"/>
                <w:sz w:val="15"/>
              </w:rPr>
              <w:t xml:space="preserve"> </w:t>
            </w:r>
            <w:r>
              <w:rPr>
                <w:rFonts w:ascii="Times New Roman"/>
                <w:noProof/>
                <w:color w:val="111111"/>
                <w:spacing w:val="-95"/>
                <w:position w:val="-7"/>
                <w:sz w:val="15"/>
              </w:rPr>
              <w:drawing>
                <wp:inline distT="0" distB="0" distL="0" distR="0" wp14:anchorId="6627C92D" wp14:editId="1F5DC3DA">
                  <wp:extent cx="142040" cy="142067"/>
                  <wp:effectExtent l="0" t="0" r="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59" cstate="print"/>
                          <a:stretch>
                            <a:fillRect/>
                          </a:stretch>
                        </pic:blipFill>
                        <pic:spPr>
                          <a:xfrm>
                            <a:off x="0" y="0"/>
                            <a:ext cx="142040" cy="142067"/>
                          </a:xfrm>
                          <a:prstGeom prst="rect">
                            <a:avLst/>
                          </a:prstGeom>
                        </pic:spPr>
                      </pic:pic>
                    </a:graphicData>
                  </a:graphic>
                </wp:inline>
              </w:drawing>
            </w:r>
            <w:r>
              <w:rPr>
                <w:rFonts w:ascii="Times New Roman"/>
                <w:color w:val="111111"/>
                <w:spacing w:val="27"/>
                <w:w w:val="105"/>
                <w:position w:val="-7"/>
                <w:sz w:val="15"/>
              </w:rPr>
              <w:t xml:space="preserve"> </w:t>
            </w:r>
            <w:r>
              <w:rPr>
                <w:b/>
                <w:color w:val="111111"/>
                <w:w w:val="105"/>
                <w:sz w:val="15"/>
              </w:rPr>
              <w:t>recommended texts,</w:t>
            </w:r>
          </w:p>
          <w:p w14:paraId="3210CF34" w14:textId="77777777" w:rsidR="007F1277" w:rsidRDefault="007F1277" w:rsidP="00B37D31">
            <w:pPr>
              <w:pStyle w:val="TableParagraph"/>
              <w:spacing w:before="50" w:line="326" w:lineRule="auto"/>
              <w:ind w:left="145" w:right="9001"/>
              <w:rPr>
                <w:b/>
                <w:sz w:val="15"/>
              </w:rPr>
            </w:pPr>
            <w:r>
              <w:rPr>
                <w:b/>
                <w:color w:val="111111"/>
                <w:w w:val="105"/>
                <w:sz w:val="15"/>
              </w:rPr>
              <w:t>literature, or other resources</w:t>
            </w:r>
            <w:r>
              <w:rPr>
                <w:b/>
                <w:color w:val="111111"/>
                <w:spacing w:val="-11"/>
                <w:w w:val="105"/>
                <w:sz w:val="15"/>
              </w:rPr>
              <w:t xml:space="preserve"> </w:t>
            </w:r>
            <w:r>
              <w:rPr>
                <w:b/>
                <w:color w:val="111111"/>
                <w:w w:val="105"/>
                <w:sz w:val="15"/>
              </w:rPr>
              <w:t>(apps,</w:t>
            </w:r>
            <w:r>
              <w:rPr>
                <w:b/>
                <w:color w:val="111111"/>
                <w:spacing w:val="-11"/>
                <w:w w:val="105"/>
                <w:sz w:val="15"/>
              </w:rPr>
              <w:t xml:space="preserve"> </w:t>
            </w:r>
            <w:r>
              <w:rPr>
                <w:b/>
                <w:color w:val="111111"/>
                <w:w w:val="105"/>
                <w:sz w:val="15"/>
              </w:rPr>
              <w:t xml:space="preserve">podcasts, etc.) to enrich the learning </w:t>
            </w:r>
            <w:r>
              <w:rPr>
                <w:b/>
                <w:color w:val="111111"/>
                <w:spacing w:val="-2"/>
                <w:w w:val="105"/>
                <w:sz w:val="15"/>
              </w:rPr>
              <w:t>experience</w:t>
            </w:r>
          </w:p>
        </w:tc>
      </w:tr>
      <w:tr w:rsidR="007F1277" w14:paraId="061E9DA9" w14:textId="77777777" w:rsidTr="00E9757A">
        <w:trPr>
          <w:trHeight w:val="902"/>
        </w:trPr>
        <w:tc>
          <w:tcPr>
            <w:tcW w:w="2349" w:type="dxa"/>
          </w:tcPr>
          <w:p w14:paraId="2ABE15D7" w14:textId="77777777" w:rsidR="007F1277" w:rsidRDefault="007F1277" w:rsidP="00B37D31">
            <w:pPr>
              <w:pStyle w:val="TableParagraph"/>
              <w:spacing w:before="4"/>
              <w:rPr>
                <w:sz w:val="13"/>
              </w:rPr>
            </w:pPr>
          </w:p>
          <w:p w14:paraId="5958A66E" w14:textId="77777777" w:rsidR="007F1277" w:rsidRDefault="007F1277" w:rsidP="00B37D31">
            <w:pPr>
              <w:pStyle w:val="TableParagraph"/>
              <w:spacing w:line="326" w:lineRule="auto"/>
              <w:ind w:left="137" w:right="134"/>
              <w:rPr>
                <w:b/>
                <w:sz w:val="15"/>
              </w:rPr>
            </w:pPr>
            <w:r>
              <w:rPr>
                <w:b/>
                <w:color w:val="111111"/>
                <w:w w:val="105"/>
                <w:sz w:val="15"/>
              </w:rPr>
              <w:t>The</w:t>
            </w:r>
            <w:r>
              <w:rPr>
                <w:b/>
                <w:color w:val="111111"/>
                <w:spacing w:val="-11"/>
                <w:w w:val="105"/>
                <w:sz w:val="15"/>
              </w:rPr>
              <w:t xml:space="preserve"> </w:t>
            </w:r>
            <w:r>
              <w:rPr>
                <w:b/>
                <w:color w:val="111111"/>
                <w:w w:val="105"/>
                <w:sz w:val="15"/>
              </w:rPr>
              <w:t>preceptor(s)</w:t>
            </w:r>
            <w:r>
              <w:rPr>
                <w:b/>
                <w:color w:val="111111"/>
                <w:spacing w:val="-11"/>
                <w:w w:val="105"/>
                <w:sz w:val="15"/>
              </w:rPr>
              <w:t xml:space="preserve"> </w:t>
            </w:r>
            <w:r>
              <w:rPr>
                <w:b/>
                <w:color w:val="111111"/>
                <w:w w:val="105"/>
                <w:sz w:val="15"/>
              </w:rPr>
              <w:t>seemed</w:t>
            </w:r>
            <w:r>
              <w:rPr>
                <w:b/>
                <w:color w:val="111111"/>
                <w:spacing w:val="-11"/>
                <w:w w:val="105"/>
                <w:sz w:val="15"/>
              </w:rPr>
              <w:t xml:space="preserve"> </w:t>
            </w:r>
            <w:r>
              <w:rPr>
                <w:b/>
                <w:color w:val="111111"/>
                <w:w w:val="105"/>
                <w:sz w:val="15"/>
              </w:rPr>
              <w:t>to enjoy teaching me</w:t>
            </w:r>
          </w:p>
        </w:tc>
        <w:tc>
          <w:tcPr>
            <w:tcW w:w="1767" w:type="dxa"/>
          </w:tcPr>
          <w:p w14:paraId="38F5B52F" w14:textId="77777777" w:rsidR="007F1277" w:rsidRDefault="007F1277" w:rsidP="00B37D31">
            <w:pPr>
              <w:pStyle w:val="TableParagraph"/>
              <w:spacing w:before="11"/>
              <w:rPr>
                <w:sz w:val="12"/>
              </w:rPr>
            </w:pPr>
          </w:p>
          <w:p w14:paraId="4534A324"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6B2F4960" wp14:editId="101ED726">
                  <wp:extent cx="142847" cy="142875"/>
                  <wp:effectExtent l="0" t="0" r="0" b="0"/>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60" cstate="print"/>
                          <a:stretch>
                            <a:fillRect/>
                          </a:stretch>
                        </pic:blipFill>
                        <pic:spPr>
                          <a:xfrm>
                            <a:off x="0" y="0"/>
                            <a:ext cx="142847" cy="142875"/>
                          </a:xfrm>
                          <a:prstGeom prst="rect">
                            <a:avLst/>
                          </a:prstGeom>
                        </pic:spPr>
                      </pic:pic>
                    </a:graphicData>
                  </a:graphic>
                </wp:inline>
              </w:drawing>
            </w:r>
          </w:p>
        </w:tc>
        <w:tc>
          <w:tcPr>
            <w:tcW w:w="1767" w:type="dxa"/>
          </w:tcPr>
          <w:p w14:paraId="0F637878" w14:textId="77777777" w:rsidR="007F1277" w:rsidRDefault="007F1277" w:rsidP="00B37D31">
            <w:pPr>
              <w:pStyle w:val="TableParagraph"/>
              <w:spacing w:before="11"/>
              <w:rPr>
                <w:sz w:val="12"/>
              </w:rPr>
            </w:pPr>
          </w:p>
          <w:p w14:paraId="761145A5"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0A30763E" wp14:editId="0034ED29">
                  <wp:extent cx="142847" cy="142875"/>
                  <wp:effectExtent l="0" t="0" r="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61" cstate="print"/>
                          <a:stretch>
                            <a:fillRect/>
                          </a:stretch>
                        </pic:blipFill>
                        <pic:spPr>
                          <a:xfrm>
                            <a:off x="0" y="0"/>
                            <a:ext cx="142847" cy="142875"/>
                          </a:xfrm>
                          <a:prstGeom prst="rect">
                            <a:avLst/>
                          </a:prstGeom>
                        </pic:spPr>
                      </pic:pic>
                    </a:graphicData>
                  </a:graphic>
                </wp:inline>
              </w:drawing>
            </w:r>
          </w:p>
        </w:tc>
        <w:tc>
          <w:tcPr>
            <w:tcW w:w="1767" w:type="dxa"/>
          </w:tcPr>
          <w:p w14:paraId="0FA9B1AC" w14:textId="77777777" w:rsidR="007F1277" w:rsidRDefault="007F1277" w:rsidP="00B37D31">
            <w:pPr>
              <w:pStyle w:val="TableParagraph"/>
              <w:spacing w:before="11"/>
              <w:rPr>
                <w:sz w:val="12"/>
              </w:rPr>
            </w:pPr>
          </w:p>
          <w:p w14:paraId="7C11C828"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097B000F" wp14:editId="4EBE01D6">
                  <wp:extent cx="142847" cy="142875"/>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0" cstate="print"/>
                          <a:stretch>
                            <a:fillRect/>
                          </a:stretch>
                        </pic:blipFill>
                        <pic:spPr>
                          <a:xfrm>
                            <a:off x="0" y="0"/>
                            <a:ext cx="142847" cy="142875"/>
                          </a:xfrm>
                          <a:prstGeom prst="rect">
                            <a:avLst/>
                          </a:prstGeom>
                        </pic:spPr>
                      </pic:pic>
                    </a:graphicData>
                  </a:graphic>
                </wp:inline>
              </w:drawing>
            </w:r>
          </w:p>
        </w:tc>
        <w:tc>
          <w:tcPr>
            <w:tcW w:w="1767" w:type="dxa"/>
          </w:tcPr>
          <w:p w14:paraId="51389AF8" w14:textId="77777777" w:rsidR="007F1277" w:rsidRDefault="007F1277" w:rsidP="00B37D31">
            <w:pPr>
              <w:pStyle w:val="TableParagraph"/>
              <w:spacing w:before="11"/>
              <w:rPr>
                <w:sz w:val="12"/>
              </w:rPr>
            </w:pPr>
          </w:p>
          <w:p w14:paraId="039E006D"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6A595469" wp14:editId="00081D5C">
                  <wp:extent cx="142847" cy="142875"/>
                  <wp:effectExtent l="0" t="0" r="0" b="0"/>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61" cstate="print"/>
                          <a:stretch>
                            <a:fillRect/>
                          </a:stretch>
                        </pic:blipFill>
                        <pic:spPr>
                          <a:xfrm>
                            <a:off x="0" y="0"/>
                            <a:ext cx="142847" cy="142875"/>
                          </a:xfrm>
                          <a:prstGeom prst="rect">
                            <a:avLst/>
                          </a:prstGeom>
                        </pic:spPr>
                      </pic:pic>
                    </a:graphicData>
                  </a:graphic>
                </wp:inline>
              </w:drawing>
            </w:r>
          </w:p>
        </w:tc>
        <w:tc>
          <w:tcPr>
            <w:tcW w:w="1767" w:type="dxa"/>
          </w:tcPr>
          <w:p w14:paraId="5F831164" w14:textId="77777777" w:rsidR="007F1277" w:rsidRDefault="007F1277" w:rsidP="00B37D31">
            <w:pPr>
              <w:pStyle w:val="TableParagraph"/>
              <w:spacing w:before="11"/>
              <w:rPr>
                <w:sz w:val="12"/>
              </w:rPr>
            </w:pPr>
          </w:p>
          <w:p w14:paraId="423F0138"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525B0466" wp14:editId="08C49CD1">
                  <wp:extent cx="142847" cy="142875"/>
                  <wp:effectExtent l="0" t="0" r="0" b="0"/>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62" cstate="print"/>
                          <a:stretch>
                            <a:fillRect/>
                          </a:stretch>
                        </pic:blipFill>
                        <pic:spPr>
                          <a:xfrm>
                            <a:off x="0" y="0"/>
                            <a:ext cx="142847" cy="142875"/>
                          </a:xfrm>
                          <a:prstGeom prst="rect">
                            <a:avLst/>
                          </a:prstGeom>
                        </pic:spPr>
                      </pic:pic>
                    </a:graphicData>
                  </a:graphic>
                </wp:inline>
              </w:drawing>
            </w:r>
          </w:p>
        </w:tc>
      </w:tr>
      <w:tr w:rsidR="007F1277" w14:paraId="2FDCAC3F" w14:textId="77777777" w:rsidTr="00E9757A">
        <w:trPr>
          <w:trHeight w:val="1394"/>
        </w:trPr>
        <w:tc>
          <w:tcPr>
            <w:tcW w:w="11184" w:type="dxa"/>
            <w:gridSpan w:val="6"/>
            <w:tcBorders>
              <w:top w:val="nil"/>
              <w:left w:val="nil"/>
              <w:bottom w:val="nil"/>
              <w:right w:val="nil"/>
            </w:tcBorders>
            <w:shd w:val="clear" w:color="auto" w:fill="DDDDDD"/>
          </w:tcPr>
          <w:p w14:paraId="5F93077A" w14:textId="77777777" w:rsidR="007F1277" w:rsidRDefault="007F1277" w:rsidP="00B37D31">
            <w:pPr>
              <w:pStyle w:val="TableParagraph"/>
              <w:spacing w:before="10"/>
              <w:rPr>
                <w:sz w:val="13"/>
              </w:rPr>
            </w:pPr>
          </w:p>
          <w:p w14:paraId="2692BE2C" w14:textId="77777777" w:rsidR="007F1277" w:rsidRDefault="007F1277" w:rsidP="00B37D31">
            <w:pPr>
              <w:pStyle w:val="TableParagraph"/>
              <w:tabs>
                <w:tab w:val="left" w:pos="3131"/>
                <w:tab w:val="left" w:pos="4898"/>
                <w:tab w:val="left" w:pos="6665"/>
                <w:tab w:val="left" w:pos="8432"/>
                <w:tab w:val="left" w:pos="10199"/>
              </w:tabs>
              <w:spacing w:before="1" w:line="256" w:lineRule="auto"/>
              <w:ind w:left="145" w:right="758"/>
              <w:rPr>
                <w:b/>
                <w:sz w:val="15"/>
              </w:rPr>
            </w:pPr>
            <w:r>
              <w:rPr>
                <w:b/>
                <w:color w:val="111111"/>
                <w:w w:val="105"/>
                <w:sz w:val="15"/>
              </w:rPr>
              <w:t>The preceptor(s) showed</w:t>
            </w:r>
            <w:r>
              <w:rPr>
                <w:b/>
                <w:color w:val="111111"/>
                <w:sz w:val="15"/>
              </w:rPr>
              <w:tab/>
            </w:r>
            <w:r>
              <w:rPr>
                <w:b/>
                <w:noProof/>
                <w:color w:val="111111"/>
                <w:position w:val="-7"/>
                <w:sz w:val="15"/>
              </w:rPr>
              <w:drawing>
                <wp:inline distT="0" distB="0" distL="0" distR="0" wp14:anchorId="79C0C448" wp14:editId="7336ED7F">
                  <wp:extent cx="142040" cy="142067"/>
                  <wp:effectExtent l="0" t="0" r="0" b="0"/>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63"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t xml:space="preserve"> </w:t>
            </w:r>
            <w:r>
              <w:rPr>
                <w:rFonts w:ascii="Times New Roman"/>
                <w:noProof/>
                <w:color w:val="111111"/>
                <w:spacing w:val="5"/>
                <w:position w:val="-7"/>
                <w:sz w:val="15"/>
              </w:rPr>
              <w:drawing>
                <wp:inline distT="0" distB="0" distL="0" distR="0" wp14:anchorId="1D421E58" wp14:editId="0C92DD87">
                  <wp:extent cx="142040" cy="142067"/>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64"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t xml:space="preserve"> </w:t>
            </w:r>
            <w:r>
              <w:rPr>
                <w:rFonts w:ascii="Times New Roman"/>
                <w:noProof/>
                <w:color w:val="111111"/>
                <w:spacing w:val="13"/>
                <w:position w:val="-7"/>
                <w:sz w:val="15"/>
              </w:rPr>
              <w:drawing>
                <wp:inline distT="0" distB="0" distL="0" distR="0" wp14:anchorId="7949496C" wp14:editId="0B92BC15">
                  <wp:extent cx="142040" cy="142067"/>
                  <wp:effectExtent l="0" t="0" r="0" b="0"/>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65"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r>
            <w:r>
              <w:rPr>
                <w:rFonts w:ascii="Times New Roman"/>
                <w:color w:val="111111"/>
                <w:spacing w:val="-23"/>
                <w:position w:val="-7"/>
                <w:sz w:val="15"/>
              </w:rPr>
              <w:t xml:space="preserve"> </w:t>
            </w:r>
            <w:r>
              <w:rPr>
                <w:rFonts w:ascii="Times New Roman"/>
                <w:noProof/>
                <w:color w:val="111111"/>
                <w:spacing w:val="-23"/>
                <w:position w:val="-7"/>
                <w:sz w:val="15"/>
              </w:rPr>
              <w:drawing>
                <wp:inline distT="0" distB="0" distL="0" distR="0" wp14:anchorId="1746313F" wp14:editId="7ADBF987">
                  <wp:extent cx="142040" cy="142067"/>
                  <wp:effectExtent l="0" t="0" r="0" b="0"/>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66"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r>
            <w:r>
              <w:rPr>
                <w:rFonts w:ascii="Times New Roman"/>
                <w:color w:val="111111"/>
                <w:spacing w:val="40"/>
                <w:position w:val="-7"/>
                <w:sz w:val="15"/>
              </w:rPr>
              <w:t xml:space="preserve"> </w:t>
            </w:r>
            <w:r>
              <w:rPr>
                <w:rFonts w:ascii="Times New Roman"/>
                <w:noProof/>
                <w:color w:val="111111"/>
                <w:spacing w:val="-95"/>
                <w:position w:val="-7"/>
                <w:sz w:val="15"/>
              </w:rPr>
              <w:drawing>
                <wp:inline distT="0" distB="0" distL="0" distR="0" wp14:anchorId="6400A05C" wp14:editId="0714CE0E">
                  <wp:extent cx="142040" cy="142067"/>
                  <wp:effectExtent l="0" t="0" r="0" b="0"/>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67" cstate="print"/>
                          <a:stretch>
                            <a:fillRect/>
                          </a:stretch>
                        </pic:blipFill>
                        <pic:spPr>
                          <a:xfrm>
                            <a:off x="0" y="0"/>
                            <a:ext cx="142040" cy="142067"/>
                          </a:xfrm>
                          <a:prstGeom prst="rect">
                            <a:avLst/>
                          </a:prstGeom>
                        </pic:spPr>
                      </pic:pic>
                    </a:graphicData>
                  </a:graphic>
                </wp:inline>
              </w:drawing>
            </w:r>
            <w:r>
              <w:rPr>
                <w:rFonts w:ascii="Times New Roman"/>
                <w:color w:val="111111"/>
                <w:spacing w:val="34"/>
                <w:w w:val="105"/>
                <w:position w:val="-7"/>
                <w:sz w:val="15"/>
              </w:rPr>
              <w:t xml:space="preserve"> </w:t>
            </w:r>
            <w:r>
              <w:rPr>
                <w:b/>
                <w:color w:val="111111"/>
                <w:w w:val="105"/>
                <w:sz w:val="15"/>
              </w:rPr>
              <w:t>up to date knowledge of</w:t>
            </w:r>
          </w:p>
          <w:p w14:paraId="66965235" w14:textId="77777777" w:rsidR="007F1277" w:rsidRDefault="007F1277" w:rsidP="00B37D31">
            <w:pPr>
              <w:pStyle w:val="TableParagraph"/>
              <w:spacing w:before="50" w:line="326" w:lineRule="auto"/>
              <w:ind w:left="145" w:right="9237"/>
              <w:rPr>
                <w:b/>
                <w:sz w:val="15"/>
              </w:rPr>
            </w:pPr>
            <w:r>
              <w:rPr>
                <w:b/>
                <w:color w:val="111111"/>
                <w:w w:val="105"/>
                <w:sz w:val="15"/>
              </w:rPr>
              <w:t>evidence</w:t>
            </w:r>
            <w:r>
              <w:rPr>
                <w:b/>
                <w:color w:val="111111"/>
                <w:spacing w:val="-11"/>
                <w:w w:val="105"/>
                <w:sz w:val="15"/>
              </w:rPr>
              <w:t xml:space="preserve"> </w:t>
            </w:r>
            <w:r>
              <w:rPr>
                <w:b/>
                <w:color w:val="111111"/>
                <w:w w:val="105"/>
                <w:sz w:val="15"/>
              </w:rPr>
              <w:t>based</w:t>
            </w:r>
            <w:r>
              <w:rPr>
                <w:b/>
                <w:color w:val="111111"/>
                <w:spacing w:val="-11"/>
                <w:w w:val="105"/>
                <w:sz w:val="15"/>
              </w:rPr>
              <w:t xml:space="preserve"> </w:t>
            </w:r>
            <w:r>
              <w:rPr>
                <w:b/>
                <w:color w:val="111111"/>
                <w:w w:val="105"/>
                <w:sz w:val="15"/>
              </w:rPr>
              <w:t xml:space="preserve">medical </w:t>
            </w:r>
            <w:r>
              <w:rPr>
                <w:b/>
                <w:color w:val="111111"/>
                <w:spacing w:val="-2"/>
                <w:w w:val="105"/>
                <w:sz w:val="15"/>
              </w:rPr>
              <w:t>practices</w:t>
            </w:r>
          </w:p>
        </w:tc>
      </w:tr>
      <w:tr w:rsidR="007F1277" w14:paraId="119099FA" w14:textId="77777777" w:rsidTr="00E9757A">
        <w:trPr>
          <w:trHeight w:val="907"/>
        </w:trPr>
        <w:tc>
          <w:tcPr>
            <w:tcW w:w="2349" w:type="dxa"/>
          </w:tcPr>
          <w:p w14:paraId="3FC8C36E" w14:textId="77777777" w:rsidR="007F1277" w:rsidRDefault="007F1277" w:rsidP="00B37D31">
            <w:pPr>
              <w:pStyle w:val="TableParagraph"/>
              <w:spacing w:before="4"/>
              <w:rPr>
                <w:sz w:val="13"/>
              </w:rPr>
            </w:pPr>
          </w:p>
          <w:p w14:paraId="13FE24EF" w14:textId="77777777" w:rsidR="007F1277" w:rsidRDefault="007F1277" w:rsidP="00B37D31">
            <w:pPr>
              <w:pStyle w:val="TableParagraph"/>
              <w:spacing w:line="326" w:lineRule="auto"/>
              <w:ind w:left="137" w:right="134"/>
              <w:rPr>
                <w:b/>
                <w:sz w:val="15"/>
              </w:rPr>
            </w:pPr>
            <w:r>
              <w:rPr>
                <w:b/>
                <w:color w:val="111111"/>
                <w:w w:val="105"/>
                <w:sz w:val="15"/>
              </w:rPr>
              <w:t>OVERALL,</w:t>
            </w:r>
            <w:r>
              <w:rPr>
                <w:b/>
                <w:color w:val="111111"/>
                <w:spacing w:val="-11"/>
                <w:w w:val="105"/>
                <w:sz w:val="15"/>
              </w:rPr>
              <w:t xml:space="preserve"> </w:t>
            </w:r>
            <w:r>
              <w:rPr>
                <w:b/>
                <w:color w:val="111111"/>
                <w:w w:val="105"/>
                <w:sz w:val="15"/>
              </w:rPr>
              <w:t>how</w:t>
            </w:r>
            <w:r>
              <w:rPr>
                <w:b/>
                <w:color w:val="111111"/>
                <w:spacing w:val="-11"/>
                <w:w w:val="105"/>
                <w:sz w:val="15"/>
              </w:rPr>
              <w:t xml:space="preserve"> </w:t>
            </w:r>
            <w:r>
              <w:rPr>
                <w:b/>
                <w:color w:val="111111"/>
                <w:w w:val="105"/>
                <w:sz w:val="15"/>
              </w:rPr>
              <w:t>would</w:t>
            </w:r>
            <w:r>
              <w:rPr>
                <w:b/>
                <w:color w:val="111111"/>
                <w:spacing w:val="-11"/>
                <w:w w:val="105"/>
                <w:sz w:val="15"/>
              </w:rPr>
              <w:t xml:space="preserve"> </w:t>
            </w:r>
            <w:r>
              <w:rPr>
                <w:b/>
                <w:color w:val="111111"/>
                <w:w w:val="105"/>
                <w:sz w:val="15"/>
              </w:rPr>
              <w:t>you rate the preceptor?</w:t>
            </w:r>
          </w:p>
        </w:tc>
        <w:tc>
          <w:tcPr>
            <w:tcW w:w="1767" w:type="dxa"/>
          </w:tcPr>
          <w:p w14:paraId="17DBB3BA" w14:textId="77777777" w:rsidR="007F1277" w:rsidRDefault="007F1277" w:rsidP="00B37D31">
            <w:pPr>
              <w:pStyle w:val="TableParagraph"/>
              <w:spacing w:before="11"/>
              <w:rPr>
                <w:sz w:val="12"/>
              </w:rPr>
            </w:pPr>
          </w:p>
          <w:p w14:paraId="628AA44F"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4431A064" wp14:editId="3EE2E3BC">
                  <wp:extent cx="142847" cy="142875"/>
                  <wp:effectExtent l="0" t="0" r="0" b="0"/>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60" cstate="print"/>
                          <a:stretch>
                            <a:fillRect/>
                          </a:stretch>
                        </pic:blipFill>
                        <pic:spPr>
                          <a:xfrm>
                            <a:off x="0" y="0"/>
                            <a:ext cx="142847" cy="142875"/>
                          </a:xfrm>
                          <a:prstGeom prst="rect">
                            <a:avLst/>
                          </a:prstGeom>
                        </pic:spPr>
                      </pic:pic>
                    </a:graphicData>
                  </a:graphic>
                </wp:inline>
              </w:drawing>
            </w:r>
          </w:p>
        </w:tc>
        <w:tc>
          <w:tcPr>
            <w:tcW w:w="1767" w:type="dxa"/>
          </w:tcPr>
          <w:p w14:paraId="7BCE5E4F" w14:textId="77777777" w:rsidR="007F1277" w:rsidRDefault="007F1277" w:rsidP="00B37D31">
            <w:pPr>
              <w:pStyle w:val="TableParagraph"/>
              <w:spacing w:before="11"/>
              <w:rPr>
                <w:sz w:val="12"/>
              </w:rPr>
            </w:pPr>
          </w:p>
          <w:p w14:paraId="37050751"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2147811C" wp14:editId="4F30D288">
                  <wp:extent cx="142847" cy="142875"/>
                  <wp:effectExtent l="0" t="0" r="0" b="0"/>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41" cstate="print"/>
                          <a:stretch>
                            <a:fillRect/>
                          </a:stretch>
                        </pic:blipFill>
                        <pic:spPr>
                          <a:xfrm>
                            <a:off x="0" y="0"/>
                            <a:ext cx="142847" cy="142875"/>
                          </a:xfrm>
                          <a:prstGeom prst="rect">
                            <a:avLst/>
                          </a:prstGeom>
                        </pic:spPr>
                      </pic:pic>
                    </a:graphicData>
                  </a:graphic>
                </wp:inline>
              </w:drawing>
            </w:r>
          </w:p>
        </w:tc>
        <w:tc>
          <w:tcPr>
            <w:tcW w:w="1767" w:type="dxa"/>
          </w:tcPr>
          <w:p w14:paraId="56F689C3" w14:textId="77777777" w:rsidR="007F1277" w:rsidRDefault="007F1277" w:rsidP="00B37D31">
            <w:pPr>
              <w:pStyle w:val="TableParagraph"/>
              <w:spacing w:before="11"/>
              <w:rPr>
                <w:sz w:val="12"/>
              </w:rPr>
            </w:pPr>
          </w:p>
          <w:p w14:paraId="4B0FE7CA"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1F099090" wp14:editId="4CFBA008">
                  <wp:extent cx="142847" cy="142875"/>
                  <wp:effectExtent l="0" t="0" r="0" b="0"/>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42" cstate="print"/>
                          <a:stretch>
                            <a:fillRect/>
                          </a:stretch>
                        </pic:blipFill>
                        <pic:spPr>
                          <a:xfrm>
                            <a:off x="0" y="0"/>
                            <a:ext cx="142847" cy="142875"/>
                          </a:xfrm>
                          <a:prstGeom prst="rect">
                            <a:avLst/>
                          </a:prstGeom>
                        </pic:spPr>
                      </pic:pic>
                    </a:graphicData>
                  </a:graphic>
                </wp:inline>
              </w:drawing>
            </w:r>
          </w:p>
        </w:tc>
        <w:tc>
          <w:tcPr>
            <w:tcW w:w="1767" w:type="dxa"/>
          </w:tcPr>
          <w:p w14:paraId="3C3C0414" w14:textId="77777777" w:rsidR="007F1277" w:rsidRDefault="007F1277" w:rsidP="00B37D31">
            <w:pPr>
              <w:pStyle w:val="TableParagraph"/>
              <w:spacing w:before="11"/>
              <w:rPr>
                <w:sz w:val="12"/>
              </w:rPr>
            </w:pPr>
          </w:p>
          <w:p w14:paraId="657548FB"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6C3723D4" wp14:editId="1A665C73">
                  <wp:extent cx="142847" cy="142875"/>
                  <wp:effectExtent l="0" t="0" r="0" b="0"/>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43" cstate="print"/>
                          <a:stretch>
                            <a:fillRect/>
                          </a:stretch>
                        </pic:blipFill>
                        <pic:spPr>
                          <a:xfrm>
                            <a:off x="0" y="0"/>
                            <a:ext cx="142847" cy="142875"/>
                          </a:xfrm>
                          <a:prstGeom prst="rect">
                            <a:avLst/>
                          </a:prstGeom>
                        </pic:spPr>
                      </pic:pic>
                    </a:graphicData>
                  </a:graphic>
                </wp:inline>
              </w:drawing>
            </w:r>
          </w:p>
        </w:tc>
        <w:tc>
          <w:tcPr>
            <w:tcW w:w="1767" w:type="dxa"/>
          </w:tcPr>
          <w:p w14:paraId="5F7DBD97" w14:textId="77777777" w:rsidR="007F1277" w:rsidRDefault="007F1277" w:rsidP="00B37D31">
            <w:pPr>
              <w:pStyle w:val="TableParagraph"/>
              <w:spacing w:before="11"/>
              <w:rPr>
                <w:sz w:val="12"/>
              </w:rPr>
            </w:pPr>
          </w:p>
          <w:p w14:paraId="75DF4615" w14:textId="77777777" w:rsidR="007F1277" w:rsidRDefault="007F1277" w:rsidP="00B37D31">
            <w:pPr>
              <w:pStyle w:val="TableParagraph"/>
              <w:spacing w:line="225" w:lineRule="exact"/>
              <w:ind w:left="775"/>
              <w:rPr>
                <w:sz w:val="20"/>
              </w:rPr>
            </w:pPr>
            <w:r>
              <w:rPr>
                <w:noProof/>
                <w:position w:val="-4"/>
                <w:sz w:val="20"/>
              </w:rPr>
              <w:drawing>
                <wp:inline distT="0" distB="0" distL="0" distR="0" wp14:anchorId="63F578EC" wp14:editId="5B2CEB12">
                  <wp:extent cx="142847" cy="142875"/>
                  <wp:effectExtent l="0" t="0" r="0" b="0"/>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68" cstate="print"/>
                          <a:stretch>
                            <a:fillRect/>
                          </a:stretch>
                        </pic:blipFill>
                        <pic:spPr>
                          <a:xfrm>
                            <a:off x="0" y="0"/>
                            <a:ext cx="142847" cy="142875"/>
                          </a:xfrm>
                          <a:prstGeom prst="rect">
                            <a:avLst/>
                          </a:prstGeom>
                        </pic:spPr>
                      </pic:pic>
                    </a:graphicData>
                  </a:graphic>
                </wp:inline>
              </w:drawing>
            </w:r>
          </w:p>
        </w:tc>
      </w:tr>
    </w:tbl>
    <w:p w14:paraId="65D36C62" w14:textId="77777777" w:rsidR="00623052" w:rsidRDefault="00623052" w:rsidP="00E9757A">
      <w:pPr>
        <w:spacing w:before="11"/>
        <w:ind w:left="540"/>
        <w:rPr>
          <w:color w:val="111111"/>
          <w:w w:val="105"/>
          <w:sz w:val="15"/>
        </w:rPr>
      </w:pPr>
    </w:p>
    <w:p w14:paraId="16941002" w14:textId="024D2D67" w:rsidR="00E9757A" w:rsidRDefault="00E9757A" w:rsidP="00E9757A">
      <w:pPr>
        <w:spacing w:before="11"/>
        <w:ind w:left="540"/>
        <w:rPr>
          <w:sz w:val="15"/>
        </w:rPr>
      </w:pPr>
      <w:r>
        <w:rPr>
          <w:color w:val="111111"/>
          <w:w w:val="105"/>
          <w:sz w:val="15"/>
        </w:rPr>
        <w:lastRenderedPageBreak/>
        <w:t>What</w:t>
      </w:r>
      <w:r>
        <w:rPr>
          <w:color w:val="111111"/>
          <w:spacing w:val="-6"/>
          <w:w w:val="105"/>
          <w:sz w:val="15"/>
        </w:rPr>
        <w:t xml:space="preserve"> </w:t>
      </w:r>
      <w:r>
        <w:rPr>
          <w:color w:val="111111"/>
          <w:w w:val="105"/>
          <w:sz w:val="15"/>
        </w:rPr>
        <w:t>did</w:t>
      </w:r>
      <w:r>
        <w:rPr>
          <w:color w:val="111111"/>
          <w:spacing w:val="-6"/>
          <w:w w:val="105"/>
          <w:sz w:val="15"/>
        </w:rPr>
        <w:t xml:space="preserve"> </w:t>
      </w:r>
      <w:r>
        <w:rPr>
          <w:color w:val="111111"/>
          <w:w w:val="105"/>
          <w:sz w:val="15"/>
        </w:rPr>
        <w:t>your</w:t>
      </w:r>
      <w:r>
        <w:rPr>
          <w:color w:val="111111"/>
          <w:spacing w:val="-6"/>
          <w:w w:val="105"/>
          <w:sz w:val="15"/>
        </w:rPr>
        <w:t xml:space="preserve"> </w:t>
      </w:r>
      <w:r>
        <w:rPr>
          <w:b/>
          <w:color w:val="111111"/>
          <w:w w:val="105"/>
          <w:sz w:val="15"/>
        </w:rPr>
        <w:t>PRECPTOR(S)</w:t>
      </w:r>
      <w:r>
        <w:rPr>
          <w:b/>
          <w:color w:val="111111"/>
          <w:spacing w:val="-6"/>
          <w:w w:val="105"/>
          <w:sz w:val="15"/>
        </w:rPr>
        <w:t xml:space="preserve"> </w:t>
      </w:r>
      <w:r>
        <w:rPr>
          <w:color w:val="111111"/>
          <w:w w:val="105"/>
          <w:sz w:val="15"/>
        </w:rPr>
        <w:t>do</w:t>
      </w:r>
      <w:r>
        <w:rPr>
          <w:color w:val="111111"/>
          <w:spacing w:val="-5"/>
          <w:w w:val="105"/>
          <w:sz w:val="15"/>
        </w:rPr>
        <w:t xml:space="preserve"> </w:t>
      </w:r>
      <w:r>
        <w:rPr>
          <w:color w:val="111111"/>
          <w:spacing w:val="-2"/>
          <w:w w:val="105"/>
          <w:sz w:val="15"/>
        </w:rPr>
        <w:t>well?</w:t>
      </w:r>
    </w:p>
    <w:p w14:paraId="4936DD2A" w14:textId="77777777" w:rsidR="00E9757A" w:rsidRDefault="00E9757A" w:rsidP="00E9757A">
      <w:pPr>
        <w:rPr>
          <w:sz w:val="16"/>
        </w:rPr>
      </w:pPr>
    </w:p>
    <w:p w14:paraId="58CF7630" w14:textId="77777777" w:rsidR="00E9757A" w:rsidRDefault="00E9757A" w:rsidP="00E9757A">
      <w:pPr>
        <w:rPr>
          <w:sz w:val="16"/>
        </w:rPr>
      </w:pPr>
    </w:p>
    <w:p w14:paraId="29F5F8CA" w14:textId="77777777" w:rsidR="00E9757A" w:rsidRDefault="00E9757A" w:rsidP="00E9757A">
      <w:pPr>
        <w:pStyle w:val="BodyText"/>
        <w:spacing w:before="119"/>
        <w:ind w:left="102"/>
      </w:pPr>
      <w:r>
        <w:rPr>
          <w:color w:val="DC133B"/>
          <w:w w:val="110"/>
          <w:sz w:val="14"/>
        </w:rPr>
        <w:t></w:t>
      </w:r>
      <w:r>
        <w:rPr>
          <w:color w:val="DC133B"/>
          <w:spacing w:val="39"/>
          <w:w w:val="110"/>
          <w:sz w:val="14"/>
        </w:rPr>
        <w:t xml:space="preserve"> </w:t>
      </w:r>
      <w:r>
        <w:rPr>
          <w:color w:val="111111"/>
          <w:w w:val="110"/>
        </w:rPr>
        <w:t>Response</w:t>
      </w:r>
      <w:r>
        <w:rPr>
          <w:color w:val="111111"/>
          <w:spacing w:val="-5"/>
          <w:w w:val="110"/>
        </w:rPr>
        <w:t xml:space="preserve"> </w:t>
      </w:r>
      <w:r>
        <w:rPr>
          <w:color w:val="111111"/>
          <w:spacing w:val="-2"/>
          <w:w w:val="110"/>
        </w:rPr>
        <w:t>Required</w:t>
      </w:r>
    </w:p>
    <w:p w14:paraId="5C561FB1" w14:textId="77777777" w:rsidR="00E9757A" w:rsidRDefault="00E9757A" w:rsidP="00E9757A">
      <w:pPr>
        <w:spacing w:before="6"/>
        <w:rPr>
          <w:sz w:val="16"/>
        </w:rPr>
      </w:pPr>
      <w:r>
        <w:rPr>
          <w:noProof/>
        </w:rPr>
        <mc:AlternateContent>
          <mc:Choice Requires="wps">
            <w:drawing>
              <wp:anchor distT="0" distB="0" distL="0" distR="0" simplePos="0" relativeHeight="251659264" behindDoc="1" locked="0" layoutInCell="1" allowOverlap="1" wp14:anchorId="1BBF80E5" wp14:editId="1CC09BAC">
                <wp:simplePos x="0" y="0"/>
                <wp:positionH relativeFrom="page">
                  <wp:posOffset>555625</wp:posOffset>
                </wp:positionH>
                <wp:positionV relativeFrom="paragraph">
                  <wp:posOffset>139700</wp:posOffset>
                </wp:positionV>
                <wp:extent cx="6882130" cy="753110"/>
                <wp:effectExtent l="0" t="0" r="13970" b="8890"/>
                <wp:wrapTopAndBottom/>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2130" cy="753110"/>
                        </a:xfrm>
                        <a:prstGeom prst="rect">
                          <a:avLst/>
                        </a:prstGeom>
                        <a:noFill/>
                        <a:ln w="7103">
                          <a:solidFill>
                            <a:srgbClr val="CED3D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D30EC3" w14:textId="6253FDD3" w:rsidR="00E9757A" w:rsidRDefault="00E9757A" w:rsidP="00E9757A">
                            <w:pPr>
                              <w:spacing w:before="88"/>
                              <w:ind w:left="134"/>
                              <w:rPr>
                                <w:sz w:val="12"/>
                              </w:rPr>
                            </w:pPr>
                            <w:r>
                              <w:rPr>
                                <w:color w:val="6C757C"/>
                                <w:w w:val="105"/>
                                <w:sz w:val="12"/>
                              </w:rPr>
                              <w:t>Enter</w:t>
                            </w:r>
                            <w:r>
                              <w:rPr>
                                <w:color w:val="6C757C"/>
                                <w:spacing w:val="-3"/>
                                <w:w w:val="105"/>
                                <w:sz w:val="12"/>
                              </w:rPr>
                              <w:t xml:space="preserve"> </w:t>
                            </w:r>
                            <w:r>
                              <w:rPr>
                                <w:color w:val="6C757C"/>
                                <w:w w:val="105"/>
                                <w:sz w:val="12"/>
                              </w:rPr>
                              <w:t>a</w:t>
                            </w:r>
                            <w:r>
                              <w:rPr>
                                <w:color w:val="6C757C"/>
                                <w:spacing w:val="-2"/>
                                <w:w w:val="105"/>
                                <w:sz w:val="12"/>
                              </w:rPr>
                              <w:t xml:space="preserve"> </w:t>
                            </w:r>
                            <w:r w:rsidR="00E47481">
                              <w:rPr>
                                <w:color w:val="6C757C"/>
                                <w:spacing w:val="-2"/>
                                <w:w w:val="105"/>
                                <w:sz w:val="12"/>
                              </w:rPr>
                              <w:t>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BBF80E5" id="_x0000_t202" coordsize="21600,21600" o:spt="202" path="m,l,21600r21600,l21600,xe">
                <v:stroke joinstyle="miter"/>
                <v:path gradientshapeok="t" o:connecttype="rect"/>
              </v:shapetype>
              <v:shape id="docshape10" o:spid="_x0000_s1026" type="#_x0000_t202" style="position:absolute;margin-left:43.75pt;margin-top:11pt;width:541.9pt;height:59.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" filled="f" strokecolor="#ced3da" strokeweight=".19731mm">
                <v:path arrowok="t"/>
                <v:textbox inset="0,0,0,0">
                  <w:txbxContent>
                    <w:p w14:paraId="78D30EC3" w14:textId="6253FDD3" w:rsidR="00E9757A" w:rsidRDefault="00E9757A" w:rsidP="00E9757A">
                      <w:pPr>
                        <w:spacing w:before="88"/>
                        <w:ind w:left="134"/>
                        <w:rPr>
                          <w:sz w:val="12"/>
                        </w:rPr>
                      </w:pPr>
                      <w:r>
                        <w:rPr>
                          <w:color w:val="6C757C"/>
                          <w:w w:val="105"/>
                          <w:sz w:val="12"/>
                        </w:rPr>
                        <w:t>Enter</w:t>
                      </w:r>
                      <w:r>
                        <w:rPr>
                          <w:color w:val="6C757C"/>
                          <w:spacing w:val="-3"/>
                          <w:w w:val="105"/>
                          <w:sz w:val="12"/>
                        </w:rPr>
                        <w:t xml:space="preserve"> </w:t>
                      </w:r>
                      <w:r>
                        <w:rPr>
                          <w:color w:val="6C757C"/>
                          <w:w w:val="105"/>
                          <w:sz w:val="12"/>
                        </w:rPr>
                        <w:t>a</w:t>
                      </w:r>
                      <w:r>
                        <w:rPr>
                          <w:color w:val="6C757C"/>
                          <w:spacing w:val="-2"/>
                          <w:w w:val="105"/>
                          <w:sz w:val="12"/>
                        </w:rPr>
                        <w:t xml:space="preserve"> </w:t>
                      </w:r>
                      <w:r w:rsidR="00E47481">
                        <w:rPr>
                          <w:color w:val="6C757C"/>
                          <w:spacing w:val="-2"/>
                          <w:w w:val="105"/>
                          <w:sz w:val="12"/>
                        </w:rPr>
                        <w:t>response.</w:t>
                      </w:r>
                    </w:p>
                  </w:txbxContent>
                </v:textbox>
                <w10:wrap type="topAndBottom" anchorx="page"/>
              </v:shape>
            </w:pict>
          </mc:Fallback>
        </mc:AlternateContent>
      </w:r>
    </w:p>
    <w:p w14:paraId="6F0ABFFC" w14:textId="77777777" w:rsidR="00E9757A" w:rsidRDefault="00E9757A" w:rsidP="00E9757A"/>
    <w:p w14:paraId="0A741BF7" w14:textId="77777777" w:rsidR="00E9757A" w:rsidRDefault="00E9757A" w:rsidP="00E9757A">
      <w:pPr>
        <w:spacing w:before="5"/>
        <w:rPr>
          <w:sz w:val="17"/>
        </w:rPr>
      </w:pPr>
    </w:p>
    <w:p w14:paraId="6D4A093D" w14:textId="77777777" w:rsidR="00E9757A" w:rsidRDefault="00E9757A" w:rsidP="00E9757A">
      <w:pPr>
        <w:pStyle w:val="BodyText"/>
        <w:spacing w:before="12" w:line="326" w:lineRule="auto"/>
        <w:ind w:left="540"/>
      </w:pPr>
      <w:r>
        <w:rPr>
          <w:color w:val="111111"/>
          <w:w w:val="105"/>
        </w:rPr>
        <w:t>Where</w:t>
      </w:r>
      <w:r>
        <w:rPr>
          <w:color w:val="111111"/>
          <w:spacing w:val="-5"/>
          <w:w w:val="105"/>
        </w:rPr>
        <w:t xml:space="preserve"> </w:t>
      </w:r>
      <w:r>
        <w:rPr>
          <w:color w:val="111111"/>
          <w:w w:val="105"/>
        </w:rPr>
        <w:t>could</w:t>
      </w:r>
      <w:r>
        <w:rPr>
          <w:color w:val="111111"/>
          <w:spacing w:val="-5"/>
          <w:w w:val="105"/>
        </w:rPr>
        <w:t xml:space="preserve"> </w:t>
      </w:r>
      <w:r>
        <w:rPr>
          <w:color w:val="111111"/>
          <w:w w:val="105"/>
        </w:rPr>
        <w:t>your</w:t>
      </w:r>
      <w:r>
        <w:rPr>
          <w:color w:val="111111"/>
          <w:spacing w:val="-5"/>
          <w:w w:val="105"/>
        </w:rPr>
        <w:t xml:space="preserve"> </w:t>
      </w:r>
      <w:r>
        <w:rPr>
          <w:b/>
          <w:color w:val="111111"/>
          <w:w w:val="105"/>
        </w:rPr>
        <w:t>PRECEPTOR(S)</w:t>
      </w:r>
      <w:r>
        <w:rPr>
          <w:b/>
          <w:color w:val="111111"/>
          <w:spacing w:val="-5"/>
          <w:w w:val="105"/>
        </w:rPr>
        <w:t xml:space="preserve"> </w:t>
      </w:r>
      <w:r>
        <w:rPr>
          <w:color w:val="111111"/>
          <w:w w:val="105"/>
        </w:rPr>
        <w:t>improve?</w:t>
      </w:r>
      <w:r>
        <w:rPr>
          <w:color w:val="111111"/>
          <w:spacing w:val="-5"/>
          <w:w w:val="105"/>
        </w:rPr>
        <w:t xml:space="preserve"> </w:t>
      </w:r>
      <w:r>
        <w:rPr>
          <w:color w:val="111111"/>
          <w:w w:val="105"/>
        </w:rPr>
        <w:t>(If</w:t>
      </w:r>
      <w:r>
        <w:rPr>
          <w:color w:val="111111"/>
          <w:spacing w:val="-5"/>
          <w:w w:val="105"/>
        </w:rPr>
        <w:t xml:space="preserve"> </w:t>
      </w:r>
      <w:r>
        <w:rPr>
          <w:color w:val="111111"/>
          <w:w w:val="105"/>
        </w:rPr>
        <w:t>you</w:t>
      </w:r>
      <w:r>
        <w:rPr>
          <w:color w:val="111111"/>
          <w:spacing w:val="-5"/>
          <w:w w:val="105"/>
        </w:rPr>
        <w:t xml:space="preserve"> </w:t>
      </w:r>
      <w:r>
        <w:rPr>
          <w:color w:val="111111"/>
          <w:w w:val="105"/>
        </w:rPr>
        <w:t>rated</w:t>
      </w:r>
      <w:r>
        <w:rPr>
          <w:color w:val="111111"/>
          <w:spacing w:val="-5"/>
          <w:w w:val="105"/>
        </w:rPr>
        <w:t xml:space="preserve"> </w:t>
      </w:r>
      <w:r>
        <w:rPr>
          <w:color w:val="111111"/>
          <w:w w:val="105"/>
        </w:rPr>
        <w:t>the</w:t>
      </w:r>
      <w:r>
        <w:rPr>
          <w:color w:val="111111"/>
          <w:spacing w:val="-5"/>
          <w:w w:val="105"/>
        </w:rPr>
        <w:t xml:space="preserve"> </w:t>
      </w:r>
      <w:r>
        <w:rPr>
          <w:color w:val="111111"/>
          <w:w w:val="105"/>
        </w:rPr>
        <w:t>preceptor</w:t>
      </w:r>
      <w:r>
        <w:rPr>
          <w:color w:val="111111"/>
          <w:spacing w:val="-5"/>
          <w:w w:val="105"/>
        </w:rPr>
        <w:t xml:space="preserve"> </w:t>
      </w:r>
      <w:r>
        <w:rPr>
          <w:color w:val="111111"/>
          <w:w w:val="105"/>
        </w:rPr>
        <w:t>Below</w:t>
      </w:r>
      <w:r>
        <w:rPr>
          <w:color w:val="111111"/>
          <w:spacing w:val="-5"/>
          <w:w w:val="105"/>
        </w:rPr>
        <w:t xml:space="preserve"> </w:t>
      </w:r>
      <w:r>
        <w:rPr>
          <w:color w:val="111111"/>
          <w:w w:val="105"/>
        </w:rPr>
        <w:t>Expectations</w:t>
      </w:r>
      <w:r>
        <w:rPr>
          <w:color w:val="111111"/>
          <w:spacing w:val="-5"/>
          <w:w w:val="105"/>
        </w:rPr>
        <w:t xml:space="preserve"> </w:t>
      </w:r>
      <w:r>
        <w:rPr>
          <w:color w:val="111111"/>
          <w:w w:val="105"/>
        </w:rPr>
        <w:t>in</w:t>
      </w:r>
      <w:r>
        <w:rPr>
          <w:color w:val="111111"/>
          <w:spacing w:val="-5"/>
          <w:w w:val="105"/>
        </w:rPr>
        <w:t xml:space="preserve"> </w:t>
      </w:r>
      <w:r>
        <w:rPr>
          <w:color w:val="111111"/>
          <w:w w:val="105"/>
        </w:rPr>
        <w:t>any</w:t>
      </w:r>
      <w:r>
        <w:rPr>
          <w:color w:val="111111"/>
          <w:spacing w:val="-5"/>
          <w:w w:val="105"/>
        </w:rPr>
        <w:t xml:space="preserve"> </w:t>
      </w:r>
      <w:r>
        <w:rPr>
          <w:color w:val="111111"/>
          <w:w w:val="105"/>
        </w:rPr>
        <w:t>of</w:t>
      </w:r>
      <w:r>
        <w:rPr>
          <w:color w:val="111111"/>
          <w:spacing w:val="-5"/>
          <w:w w:val="105"/>
        </w:rPr>
        <w:t xml:space="preserve"> </w:t>
      </w:r>
      <w:r>
        <w:rPr>
          <w:color w:val="111111"/>
          <w:w w:val="105"/>
        </w:rPr>
        <w:t>the</w:t>
      </w:r>
      <w:r>
        <w:rPr>
          <w:color w:val="111111"/>
          <w:spacing w:val="-5"/>
          <w:w w:val="105"/>
        </w:rPr>
        <w:t xml:space="preserve"> </w:t>
      </w:r>
      <w:r>
        <w:rPr>
          <w:color w:val="111111"/>
          <w:w w:val="105"/>
        </w:rPr>
        <w:t>above,</w:t>
      </w:r>
      <w:r>
        <w:rPr>
          <w:color w:val="111111"/>
          <w:spacing w:val="-5"/>
          <w:w w:val="105"/>
        </w:rPr>
        <w:t xml:space="preserve"> </w:t>
      </w:r>
      <w:r>
        <w:rPr>
          <w:color w:val="111111"/>
          <w:w w:val="105"/>
        </w:rPr>
        <w:t>please</w:t>
      </w:r>
      <w:r>
        <w:rPr>
          <w:color w:val="111111"/>
          <w:spacing w:val="-5"/>
          <w:w w:val="105"/>
        </w:rPr>
        <w:t xml:space="preserve"> </w:t>
      </w:r>
      <w:r>
        <w:rPr>
          <w:color w:val="111111"/>
          <w:w w:val="105"/>
        </w:rPr>
        <w:t>give</w:t>
      </w:r>
      <w:r>
        <w:rPr>
          <w:color w:val="111111"/>
          <w:spacing w:val="-5"/>
          <w:w w:val="105"/>
        </w:rPr>
        <w:t xml:space="preserve"> </w:t>
      </w:r>
      <w:r>
        <w:rPr>
          <w:color w:val="111111"/>
          <w:w w:val="105"/>
        </w:rPr>
        <w:t>specific</w:t>
      </w:r>
      <w:r>
        <w:rPr>
          <w:color w:val="111111"/>
          <w:spacing w:val="-5"/>
          <w:w w:val="105"/>
        </w:rPr>
        <w:t xml:space="preserve"> </w:t>
      </w:r>
      <w:r>
        <w:rPr>
          <w:color w:val="111111"/>
          <w:w w:val="105"/>
        </w:rPr>
        <w:t>examples</w:t>
      </w:r>
      <w:r>
        <w:rPr>
          <w:color w:val="111111"/>
          <w:spacing w:val="-5"/>
          <w:w w:val="105"/>
        </w:rPr>
        <w:t xml:space="preserve"> </w:t>
      </w:r>
      <w:r>
        <w:rPr>
          <w:color w:val="111111"/>
          <w:w w:val="105"/>
        </w:rPr>
        <w:t>of</w:t>
      </w:r>
      <w:r>
        <w:rPr>
          <w:color w:val="111111"/>
          <w:spacing w:val="-5"/>
          <w:w w:val="105"/>
        </w:rPr>
        <w:t xml:space="preserve"> </w:t>
      </w:r>
      <w:r>
        <w:rPr>
          <w:color w:val="111111"/>
          <w:w w:val="105"/>
        </w:rPr>
        <w:t>why</w:t>
      </w:r>
      <w:r>
        <w:rPr>
          <w:color w:val="111111"/>
          <w:spacing w:val="-5"/>
          <w:w w:val="105"/>
        </w:rPr>
        <w:t xml:space="preserve"> </w:t>
      </w:r>
      <w:r>
        <w:rPr>
          <w:color w:val="111111"/>
          <w:w w:val="105"/>
        </w:rPr>
        <w:t>you rated them this way.)</w:t>
      </w:r>
    </w:p>
    <w:p w14:paraId="4C514A0B" w14:textId="77777777" w:rsidR="00E9757A" w:rsidRDefault="00E9757A" w:rsidP="00E9757A">
      <w:pPr>
        <w:spacing w:before="3"/>
        <w:rPr>
          <w:sz w:val="28"/>
        </w:rPr>
      </w:pPr>
    </w:p>
    <w:p w14:paraId="65925C97" w14:textId="77777777" w:rsidR="00E9757A" w:rsidRDefault="00E9757A" w:rsidP="00E9757A">
      <w:pPr>
        <w:pStyle w:val="BodyText"/>
        <w:spacing w:before="101"/>
        <w:ind w:left="102"/>
      </w:pPr>
      <w:r>
        <w:rPr>
          <w:color w:val="DC133B"/>
          <w:w w:val="110"/>
          <w:sz w:val="14"/>
        </w:rPr>
        <w:t></w:t>
      </w:r>
      <w:r>
        <w:rPr>
          <w:color w:val="DC133B"/>
          <w:spacing w:val="39"/>
          <w:w w:val="110"/>
          <w:sz w:val="14"/>
        </w:rPr>
        <w:t xml:space="preserve"> </w:t>
      </w:r>
      <w:r>
        <w:rPr>
          <w:color w:val="111111"/>
          <w:w w:val="110"/>
        </w:rPr>
        <w:t>Response</w:t>
      </w:r>
      <w:r>
        <w:rPr>
          <w:color w:val="111111"/>
          <w:spacing w:val="-5"/>
          <w:w w:val="110"/>
        </w:rPr>
        <w:t xml:space="preserve"> </w:t>
      </w:r>
      <w:r>
        <w:rPr>
          <w:color w:val="111111"/>
          <w:spacing w:val="-2"/>
          <w:w w:val="110"/>
        </w:rPr>
        <w:t>Required</w:t>
      </w:r>
    </w:p>
    <w:p w14:paraId="3AF6E978" w14:textId="77777777" w:rsidR="00E9757A" w:rsidRDefault="00E9757A" w:rsidP="00E9757A">
      <w:pPr>
        <w:spacing w:before="6"/>
        <w:rPr>
          <w:sz w:val="16"/>
        </w:rPr>
      </w:pPr>
      <w:r>
        <w:rPr>
          <w:noProof/>
        </w:rPr>
        <mc:AlternateContent>
          <mc:Choice Requires="wps">
            <w:drawing>
              <wp:anchor distT="0" distB="0" distL="0" distR="0" simplePos="0" relativeHeight="251660288" behindDoc="1" locked="0" layoutInCell="1" allowOverlap="1" wp14:anchorId="2420DE18" wp14:editId="1BF4F292">
                <wp:simplePos x="0" y="0"/>
                <wp:positionH relativeFrom="page">
                  <wp:posOffset>555625</wp:posOffset>
                </wp:positionH>
                <wp:positionV relativeFrom="paragraph">
                  <wp:posOffset>139700</wp:posOffset>
                </wp:positionV>
                <wp:extent cx="6882130" cy="753110"/>
                <wp:effectExtent l="0" t="0" r="13970" b="8890"/>
                <wp:wrapTopAndBottom/>
                <wp:docPr id="1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2130" cy="753110"/>
                        </a:xfrm>
                        <a:prstGeom prst="rect">
                          <a:avLst/>
                        </a:prstGeom>
                        <a:noFill/>
                        <a:ln w="7103">
                          <a:solidFill>
                            <a:srgbClr val="CED3D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4EA616" w14:textId="4961B6DC" w:rsidR="00E9757A" w:rsidRDefault="00E9757A" w:rsidP="00E9757A">
                            <w:pPr>
                              <w:spacing w:before="88"/>
                              <w:ind w:left="134"/>
                              <w:rPr>
                                <w:sz w:val="12"/>
                              </w:rPr>
                            </w:pPr>
                            <w:r>
                              <w:rPr>
                                <w:color w:val="6C757C"/>
                                <w:w w:val="105"/>
                                <w:sz w:val="12"/>
                              </w:rPr>
                              <w:t>Enter</w:t>
                            </w:r>
                            <w:r>
                              <w:rPr>
                                <w:color w:val="6C757C"/>
                                <w:spacing w:val="-3"/>
                                <w:w w:val="105"/>
                                <w:sz w:val="12"/>
                              </w:rPr>
                              <w:t xml:space="preserve"> </w:t>
                            </w:r>
                            <w:r>
                              <w:rPr>
                                <w:color w:val="6C757C"/>
                                <w:w w:val="105"/>
                                <w:sz w:val="12"/>
                              </w:rPr>
                              <w:t>a</w:t>
                            </w:r>
                            <w:r>
                              <w:rPr>
                                <w:color w:val="6C757C"/>
                                <w:spacing w:val="-2"/>
                                <w:w w:val="105"/>
                                <w:sz w:val="12"/>
                              </w:rPr>
                              <w:t xml:space="preserve"> </w:t>
                            </w:r>
                            <w:r w:rsidR="00E47481">
                              <w:rPr>
                                <w:color w:val="6C757C"/>
                                <w:spacing w:val="-2"/>
                                <w:w w:val="105"/>
                                <w:sz w:val="12"/>
                              </w:rPr>
                              <w:t>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420DE18" id="docshape11" o:spid="_x0000_s1027" type="#_x0000_t202" style="position:absolute;margin-left:43.75pt;margin-top:11pt;width:541.9pt;height:59.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" filled="f" strokecolor="#ced3da" strokeweight=".19731mm">
                <v:path arrowok="t"/>
                <v:textbox inset="0,0,0,0">
                  <w:txbxContent>
                    <w:p w14:paraId="5F4EA616" w14:textId="4961B6DC" w:rsidR="00E9757A" w:rsidRDefault="00E9757A" w:rsidP="00E9757A">
                      <w:pPr>
                        <w:spacing w:before="88"/>
                        <w:ind w:left="134"/>
                        <w:rPr>
                          <w:sz w:val="12"/>
                        </w:rPr>
                      </w:pPr>
                      <w:r>
                        <w:rPr>
                          <w:color w:val="6C757C"/>
                          <w:w w:val="105"/>
                          <w:sz w:val="12"/>
                        </w:rPr>
                        <w:t>Enter</w:t>
                      </w:r>
                      <w:r>
                        <w:rPr>
                          <w:color w:val="6C757C"/>
                          <w:spacing w:val="-3"/>
                          <w:w w:val="105"/>
                          <w:sz w:val="12"/>
                        </w:rPr>
                        <w:t xml:space="preserve"> </w:t>
                      </w:r>
                      <w:r>
                        <w:rPr>
                          <w:color w:val="6C757C"/>
                          <w:w w:val="105"/>
                          <w:sz w:val="12"/>
                        </w:rPr>
                        <w:t>a</w:t>
                      </w:r>
                      <w:r>
                        <w:rPr>
                          <w:color w:val="6C757C"/>
                          <w:spacing w:val="-2"/>
                          <w:w w:val="105"/>
                          <w:sz w:val="12"/>
                        </w:rPr>
                        <w:t xml:space="preserve"> </w:t>
                      </w:r>
                      <w:r w:rsidR="00E47481">
                        <w:rPr>
                          <w:color w:val="6C757C"/>
                          <w:spacing w:val="-2"/>
                          <w:w w:val="105"/>
                          <w:sz w:val="12"/>
                        </w:rPr>
                        <w:t>response.</w:t>
                      </w:r>
                    </w:p>
                  </w:txbxContent>
                </v:textbox>
                <w10:wrap type="topAndBottom" anchorx="page"/>
              </v:shape>
            </w:pict>
          </mc:Fallback>
        </mc:AlternateContent>
      </w:r>
    </w:p>
    <w:p w14:paraId="2D67678D" w14:textId="77777777" w:rsidR="00E9757A" w:rsidRDefault="00E9757A" w:rsidP="00E9757A"/>
    <w:p w14:paraId="72FC6695" w14:textId="77777777" w:rsidR="00E9757A" w:rsidRDefault="00E9757A" w:rsidP="00E9757A">
      <w:pPr>
        <w:spacing w:before="5"/>
        <w:rPr>
          <w:sz w:val="17"/>
        </w:rPr>
      </w:pPr>
    </w:p>
    <w:p w14:paraId="6F3764BE" w14:textId="539475E1" w:rsidR="00E9757A" w:rsidRDefault="00E9757A" w:rsidP="00E9757A">
      <w:pPr>
        <w:pStyle w:val="BodyText"/>
        <w:spacing w:before="12"/>
        <w:ind w:left="540"/>
      </w:pPr>
      <w:r>
        <w:rPr>
          <w:color w:val="111111"/>
          <w:w w:val="105"/>
        </w:rPr>
        <w:t>Please</w:t>
      </w:r>
      <w:r>
        <w:rPr>
          <w:color w:val="111111"/>
          <w:spacing w:val="-5"/>
          <w:w w:val="105"/>
        </w:rPr>
        <w:t xml:space="preserve"> </w:t>
      </w:r>
      <w:r>
        <w:rPr>
          <w:color w:val="111111"/>
          <w:w w:val="105"/>
        </w:rPr>
        <w:t>use</w:t>
      </w:r>
      <w:r>
        <w:rPr>
          <w:color w:val="111111"/>
          <w:spacing w:val="-5"/>
          <w:w w:val="105"/>
        </w:rPr>
        <w:t xml:space="preserve"> </w:t>
      </w:r>
      <w:r>
        <w:rPr>
          <w:color w:val="111111"/>
          <w:w w:val="105"/>
        </w:rPr>
        <w:t>the</w:t>
      </w:r>
      <w:r>
        <w:rPr>
          <w:color w:val="111111"/>
          <w:spacing w:val="-5"/>
          <w:w w:val="105"/>
        </w:rPr>
        <w:t xml:space="preserve"> </w:t>
      </w:r>
      <w:r>
        <w:rPr>
          <w:color w:val="111111"/>
          <w:w w:val="105"/>
        </w:rPr>
        <w:t>following</w:t>
      </w:r>
      <w:r>
        <w:rPr>
          <w:color w:val="111111"/>
          <w:spacing w:val="-5"/>
          <w:w w:val="105"/>
        </w:rPr>
        <w:t xml:space="preserve"> </w:t>
      </w:r>
      <w:r w:rsidR="00E47481">
        <w:rPr>
          <w:color w:val="111111"/>
          <w:w w:val="105"/>
        </w:rPr>
        <w:t>Likert</w:t>
      </w:r>
      <w:r>
        <w:rPr>
          <w:color w:val="111111"/>
          <w:spacing w:val="-5"/>
          <w:w w:val="105"/>
        </w:rPr>
        <w:t xml:space="preserve"> </w:t>
      </w:r>
      <w:r>
        <w:rPr>
          <w:color w:val="111111"/>
          <w:w w:val="105"/>
        </w:rPr>
        <w:t>scale</w:t>
      </w:r>
      <w:r>
        <w:rPr>
          <w:color w:val="111111"/>
          <w:spacing w:val="-5"/>
          <w:w w:val="105"/>
        </w:rPr>
        <w:t xml:space="preserve"> </w:t>
      </w:r>
      <w:r>
        <w:rPr>
          <w:color w:val="111111"/>
          <w:w w:val="105"/>
        </w:rPr>
        <w:t>when</w:t>
      </w:r>
      <w:r>
        <w:rPr>
          <w:color w:val="111111"/>
          <w:spacing w:val="-5"/>
          <w:w w:val="105"/>
        </w:rPr>
        <w:t xml:space="preserve"> </w:t>
      </w:r>
      <w:r>
        <w:rPr>
          <w:color w:val="111111"/>
          <w:w w:val="105"/>
        </w:rPr>
        <w:t>answering</w:t>
      </w:r>
      <w:r>
        <w:rPr>
          <w:color w:val="111111"/>
          <w:spacing w:val="-5"/>
          <w:w w:val="105"/>
        </w:rPr>
        <w:t xml:space="preserve"> </w:t>
      </w:r>
      <w:r>
        <w:rPr>
          <w:color w:val="111111"/>
          <w:w w:val="105"/>
        </w:rPr>
        <w:t>the</w:t>
      </w:r>
      <w:r>
        <w:rPr>
          <w:color w:val="111111"/>
          <w:spacing w:val="-4"/>
          <w:w w:val="105"/>
        </w:rPr>
        <w:t xml:space="preserve"> </w:t>
      </w:r>
      <w:r>
        <w:rPr>
          <w:color w:val="111111"/>
          <w:w w:val="105"/>
        </w:rPr>
        <w:t>questions</w:t>
      </w:r>
      <w:r>
        <w:rPr>
          <w:color w:val="111111"/>
          <w:spacing w:val="-5"/>
          <w:w w:val="105"/>
        </w:rPr>
        <w:t xml:space="preserve"> </w:t>
      </w:r>
      <w:r>
        <w:rPr>
          <w:color w:val="111111"/>
          <w:w w:val="105"/>
        </w:rPr>
        <w:t>below</w:t>
      </w:r>
      <w:r>
        <w:rPr>
          <w:color w:val="111111"/>
          <w:spacing w:val="-5"/>
          <w:w w:val="105"/>
        </w:rPr>
        <w:t xml:space="preserve"> </w:t>
      </w:r>
      <w:r>
        <w:rPr>
          <w:color w:val="111111"/>
          <w:w w:val="105"/>
        </w:rPr>
        <w:t>related</w:t>
      </w:r>
      <w:r>
        <w:rPr>
          <w:color w:val="111111"/>
          <w:spacing w:val="-5"/>
          <w:w w:val="105"/>
        </w:rPr>
        <w:t xml:space="preserve"> </w:t>
      </w:r>
      <w:r>
        <w:rPr>
          <w:color w:val="111111"/>
          <w:w w:val="105"/>
        </w:rPr>
        <w:t>to</w:t>
      </w:r>
      <w:r>
        <w:rPr>
          <w:color w:val="111111"/>
          <w:spacing w:val="-5"/>
          <w:w w:val="105"/>
        </w:rPr>
        <w:t xml:space="preserve"> </w:t>
      </w:r>
      <w:r>
        <w:rPr>
          <w:color w:val="111111"/>
          <w:w w:val="105"/>
        </w:rPr>
        <w:t>your</w:t>
      </w:r>
      <w:r>
        <w:rPr>
          <w:color w:val="111111"/>
          <w:spacing w:val="-5"/>
          <w:w w:val="105"/>
        </w:rPr>
        <w:t xml:space="preserve"> </w:t>
      </w:r>
      <w:r>
        <w:rPr>
          <w:b/>
          <w:color w:val="111111"/>
          <w:spacing w:val="-2"/>
          <w:w w:val="105"/>
        </w:rPr>
        <w:t>ROTATION</w:t>
      </w:r>
      <w:r>
        <w:rPr>
          <w:color w:val="111111"/>
          <w:spacing w:val="-2"/>
          <w:w w:val="105"/>
        </w:rPr>
        <w:t>.</w:t>
      </w:r>
    </w:p>
    <w:p w14:paraId="3B20CB34" w14:textId="77777777" w:rsidR="00E9757A" w:rsidRDefault="00E9757A" w:rsidP="00E9757A"/>
    <w:p w14:paraId="74205F3B" w14:textId="77777777" w:rsidR="00E9757A" w:rsidRDefault="00E9757A" w:rsidP="00E9757A">
      <w:pPr>
        <w:spacing w:before="5"/>
      </w:pPr>
    </w:p>
    <w:p w14:paraId="18F2565E" w14:textId="77777777" w:rsidR="00E9757A" w:rsidRDefault="00E9757A" w:rsidP="00E9757A">
      <w:pPr>
        <w:pStyle w:val="BodyText"/>
        <w:spacing w:after="36"/>
        <w:ind w:left="102"/>
      </w:pPr>
      <w:r>
        <w:rPr>
          <w:color w:val="DC133B"/>
          <w:w w:val="110"/>
          <w:sz w:val="14"/>
        </w:rPr>
        <w:t></w:t>
      </w:r>
      <w:r>
        <w:rPr>
          <w:color w:val="DC133B"/>
          <w:spacing w:val="39"/>
          <w:w w:val="110"/>
          <w:sz w:val="14"/>
        </w:rPr>
        <w:t xml:space="preserve"> </w:t>
      </w:r>
      <w:r>
        <w:rPr>
          <w:color w:val="111111"/>
          <w:w w:val="110"/>
        </w:rPr>
        <w:t>Response</w:t>
      </w:r>
      <w:r>
        <w:rPr>
          <w:color w:val="111111"/>
          <w:spacing w:val="-5"/>
          <w:w w:val="110"/>
        </w:rPr>
        <w:t xml:space="preserve"> </w:t>
      </w:r>
      <w:r>
        <w:rPr>
          <w:color w:val="111111"/>
          <w:spacing w:val="-2"/>
          <w:w w:val="110"/>
        </w:rPr>
        <w:t>Required</w:t>
      </w:r>
    </w:p>
    <w:tbl>
      <w:tblPr>
        <w:tblW w:w="0" w:type="auto"/>
        <w:tblInd w:w="11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2349"/>
        <w:gridCol w:w="1767"/>
        <w:gridCol w:w="1767"/>
        <w:gridCol w:w="1767"/>
        <w:gridCol w:w="1767"/>
        <w:gridCol w:w="1767"/>
      </w:tblGrid>
      <w:tr w:rsidR="00E9757A" w14:paraId="59CC362F" w14:textId="77777777" w:rsidTr="00B37D31">
        <w:trPr>
          <w:trHeight w:val="734"/>
        </w:trPr>
        <w:tc>
          <w:tcPr>
            <w:tcW w:w="2349" w:type="dxa"/>
            <w:shd w:val="clear" w:color="auto" w:fill="111111"/>
          </w:tcPr>
          <w:p w14:paraId="23E81869" w14:textId="77777777" w:rsidR="00E9757A" w:rsidRDefault="00E9757A" w:rsidP="00B37D31">
            <w:pPr>
              <w:pStyle w:val="TableParagraph"/>
              <w:rPr>
                <w:rFonts w:ascii="Times New Roman"/>
                <w:sz w:val="14"/>
              </w:rPr>
            </w:pPr>
          </w:p>
        </w:tc>
        <w:tc>
          <w:tcPr>
            <w:tcW w:w="1767" w:type="dxa"/>
            <w:shd w:val="clear" w:color="auto" w:fill="111111"/>
          </w:tcPr>
          <w:p w14:paraId="19FD39D5" w14:textId="77777777" w:rsidR="00E9757A" w:rsidRDefault="00E9757A" w:rsidP="00B37D31">
            <w:pPr>
              <w:pStyle w:val="TableParagraph"/>
              <w:rPr>
                <w:sz w:val="16"/>
              </w:rPr>
            </w:pPr>
          </w:p>
          <w:p w14:paraId="22A05102" w14:textId="77777777" w:rsidR="00E9757A" w:rsidRDefault="00E9757A" w:rsidP="00B37D31">
            <w:pPr>
              <w:pStyle w:val="TableParagraph"/>
              <w:spacing w:before="3"/>
              <w:rPr>
                <w:sz w:val="18"/>
              </w:rPr>
            </w:pPr>
          </w:p>
          <w:p w14:paraId="7B508F24" w14:textId="77777777" w:rsidR="00E9757A" w:rsidRDefault="00E9757A" w:rsidP="00B37D31">
            <w:pPr>
              <w:pStyle w:val="TableParagraph"/>
              <w:ind w:left="337"/>
              <w:rPr>
                <w:b/>
                <w:sz w:val="15"/>
              </w:rPr>
            </w:pPr>
            <w:r>
              <w:rPr>
                <w:b/>
                <w:color w:val="FFFFFF"/>
                <w:spacing w:val="-2"/>
                <w:w w:val="105"/>
                <w:sz w:val="15"/>
              </w:rPr>
              <w:t>Unsatisfactory</w:t>
            </w:r>
          </w:p>
        </w:tc>
        <w:tc>
          <w:tcPr>
            <w:tcW w:w="1767" w:type="dxa"/>
            <w:shd w:val="clear" w:color="auto" w:fill="111111"/>
          </w:tcPr>
          <w:p w14:paraId="5C905AFA" w14:textId="77777777" w:rsidR="00E9757A" w:rsidRDefault="00E9757A" w:rsidP="00B37D31">
            <w:pPr>
              <w:pStyle w:val="TableParagraph"/>
              <w:rPr>
                <w:sz w:val="16"/>
              </w:rPr>
            </w:pPr>
          </w:p>
          <w:p w14:paraId="28FF0F40" w14:textId="77777777" w:rsidR="00E9757A" w:rsidRDefault="00E9757A" w:rsidP="00B37D31">
            <w:pPr>
              <w:pStyle w:val="TableParagraph"/>
              <w:spacing w:before="3"/>
              <w:rPr>
                <w:sz w:val="18"/>
              </w:rPr>
            </w:pPr>
          </w:p>
          <w:p w14:paraId="5BF8C957" w14:textId="77777777" w:rsidR="00E9757A" w:rsidRDefault="00E9757A" w:rsidP="00B37D31">
            <w:pPr>
              <w:pStyle w:val="TableParagraph"/>
              <w:ind w:left="141"/>
              <w:rPr>
                <w:b/>
                <w:sz w:val="15"/>
              </w:rPr>
            </w:pPr>
            <w:r>
              <w:rPr>
                <w:b/>
                <w:color w:val="FFFFFF"/>
                <w:w w:val="105"/>
                <w:sz w:val="15"/>
              </w:rPr>
              <w:t>Below</w:t>
            </w:r>
            <w:r>
              <w:rPr>
                <w:b/>
                <w:color w:val="FFFFFF"/>
                <w:spacing w:val="-6"/>
                <w:w w:val="105"/>
                <w:sz w:val="15"/>
              </w:rPr>
              <w:t xml:space="preserve"> </w:t>
            </w:r>
            <w:r>
              <w:rPr>
                <w:b/>
                <w:color w:val="FFFFFF"/>
                <w:spacing w:val="-2"/>
                <w:w w:val="105"/>
                <w:sz w:val="15"/>
              </w:rPr>
              <w:t>Expectations</w:t>
            </w:r>
          </w:p>
        </w:tc>
        <w:tc>
          <w:tcPr>
            <w:tcW w:w="1767" w:type="dxa"/>
            <w:shd w:val="clear" w:color="auto" w:fill="111111"/>
          </w:tcPr>
          <w:p w14:paraId="7250E632" w14:textId="77777777" w:rsidR="00E9757A" w:rsidRDefault="00E9757A" w:rsidP="00B37D31">
            <w:pPr>
              <w:pStyle w:val="TableParagraph"/>
              <w:rPr>
                <w:sz w:val="16"/>
              </w:rPr>
            </w:pPr>
          </w:p>
          <w:p w14:paraId="249BF2F8" w14:textId="77777777" w:rsidR="00E9757A" w:rsidRDefault="00E9757A" w:rsidP="00B37D31">
            <w:pPr>
              <w:pStyle w:val="TableParagraph"/>
              <w:spacing w:before="3"/>
              <w:rPr>
                <w:sz w:val="18"/>
              </w:rPr>
            </w:pPr>
          </w:p>
          <w:p w14:paraId="0DC4CFAA" w14:textId="77777777" w:rsidR="00E9757A" w:rsidRDefault="00E9757A" w:rsidP="00B37D31">
            <w:pPr>
              <w:pStyle w:val="TableParagraph"/>
              <w:ind w:left="237"/>
              <w:rPr>
                <w:b/>
                <w:sz w:val="15"/>
              </w:rPr>
            </w:pPr>
            <w:r>
              <w:rPr>
                <w:b/>
                <w:color w:val="FFFFFF"/>
                <w:w w:val="105"/>
                <w:sz w:val="15"/>
              </w:rPr>
              <w:t>Met</w:t>
            </w:r>
            <w:r>
              <w:rPr>
                <w:b/>
                <w:color w:val="FFFFFF"/>
                <w:spacing w:val="-4"/>
                <w:w w:val="105"/>
                <w:sz w:val="15"/>
              </w:rPr>
              <w:t xml:space="preserve"> </w:t>
            </w:r>
            <w:r>
              <w:rPr>
                <w:b/>
                <w:color w:val="FFFFFF"/>
                <w:spacing w:val="-2"/>
                <w:w w:val="105"/>
                <w:sz w:val="15"/>
              </w:rPr>
              <w:t>Expectations</w:t>
            </w:r>
          </w:p>
        </w:tc>
        <w:tc>
          <w:tcPr>
            <w:tcW w:w="1767" w:type="dxa"/>
            <w:shd w:val="clear" w:color="auto" w:fill="111111"/>
          </w:tcPr>
          <w:p w14:paraId="525F6FBE" w14:textId="77777777" w:rsidR="00E9757A" w:rsidRDefault="00E9757A" w:rsidP="00B37D31">
            <w:pPr>
              <w:pStyle w:val="TableParagraph"/>
              <w:spacing w:before="9"/>
              <w:rPr>
                <w:sz w:val="13"/>
              </w:rPr>
            </w:pPr>
          </w:p>
          <w:p w14:paraId="324EB4B3" w14:textId="77777777" w:rsidR="00E9757A" w:rsidRDefault="00E9757A" w:rsidP="00B37D31">
            <w:pPr>
              <w:pStyle w:val="TableParagraph"/>
              <w:spacing w:before="1" w:line="326" w:lineRule="auto"/>
              <w:ind w:left="394" w:firstLine="121"/>
              <w:rPr>
                <w:b/>
                <w:sz w:val="15"/>
              </w:rPr>
            </w:pPr>
            <w:r>
              <w:rPr>
                <w:b/>
                <w:color w:val="FFFFFF"/>
                <w:spacing w:val="-2"/>
                <w:w w:val="105"/>
                <w:sz w:val="15"/>
              </w:rPr>
              <w:t xml:space="preserve">Exceeded </w:t>
            </w:r>
            <w:r>
              <w:rPr>
                <w:b/>
                <w:color w:val="FFFFFF"/>
                <w:spacing w:val="-2"/>
                <w:sz w:val="15"/>
              </w:rPr>
              <w:t>Expectations</w:t>
            </w:r>
          </w:p>
        </w:tc>
        <w:tc>
          <w:tcPr>
            <w:tcW w:w="1767" w:type="dxa"/>
            <w:shd w:val="clear" w:color="auto" w:fill="111111"/>
          </w:tcPr>
          <w:p w14:paraId="1077075B" w14:textId="77777777" w:rsidR="00E9757A" w:rsidRDefault="00E9757A" w:rsidP="00B37D31">
            <w:pPr>
              <w:pStyle w:val="TableParagraph"/>
              <w:rPr>
                <w:sz w:val="16"/>
              </w:rPr>
            </w:pPr>
          </w:p>
          <w:p w14:paraId="4161D6BF" w14:textId="77777777" w:rsidR="00E9757A" w:rsidRDefault="00E9757A" w:rsidP="00B37D31">
            <w:pPr>
              <w:pStyle w:val="TableParagraph"/>
              <w:spacing w:before="3"/>
              <w:rPr>
                <w:sz w:val="18"/>
              </w:rPr>
            </w:pPr>
          </w:p>
          <w:p w14:paraId="61782910" w14:textId="77777777" w:rsidR="00E9757A" w:rsidRDefault="00E9757A" w:rsidP="00B37D31">
            <w:pPr>
              <w:pStyle w:val="TableParagraph"/>
              <w:ind w:left="420"/>
              <w:rPr>
                <w:b/>
                <w:sz w:val="15"/>
              </w:rPr>
            </w:pPr>
            <w:r>
              <w:rPr>
                <w:b/>
                <w:color w:val="FFFFFF"/>
                <w:spacing w:val="-2"/>
                <w:w w:val="105"/>
                <w:sz w:val="15"/>
              </w:rPr>
              <w:t>Outstanding</w:t>
            </w:r>
          </w:p>
        </w:tc>
      </w:tr>
      <w:tr w:rsidR="00E9757A" w14:paraId="3C65CFAA" w14:textId="77777777" w:rsidTr="00B37D31">
        <w:trPr>
          <w:trHeight w:val="1142"/>
        </w:trPr>
        <w:tc>
          <w:tcPr>
            <w:tcW w:w="2349" w:type="dxa"/>
          </w:tcPr>
          <w:p w14:paraId="0A478E15" w14:textId="77777777" w:rsidR="00E9757A" w:rsidRDefault="00E9757A" w:rsidP="00B37D31">
            <w:pPr>
              <w:pStyle w:val="TableParagraph"/>
              <w:spacing w:before="9"/>
              <w:rPr>
                <w:sz w:val="13"/>
              </w:rPr>
            </w:pPr>
          </w:p>
          <w:p w14:paraId="76226968" w14:textId="77777777" w:rsidR="00E9757A" w:rsidRDefault="00E9757A" w:rsidP="00B37D31">
            <w:pPr>
              <w:pStyle w:val="TableParagraph"/>
              <w:spacing w:before="1" w:line="326" w:lineRule="auto"/>
              <w:ind w:left="137"/>
              <w:rPr>
                <w:b/>
                <w:sz w:val="15"/>
              </w:rPr>
            </w:pPr>
            <w:r>
              <w:rPr>
                <w:b/>
                <w:color w:val="111111"/>
                <w:w w:val="105"/>
                <w:sz w:val="15"/>
              </w:rPr>
              <w:t>Please</w:t>
            </w:r>
            <w:r>
              <w:rPr>
                <w:b/>
                <w:color w:val="111111"/>
                <w:spacing w:val="-11"/>
                <w:w w:val="105"/>
                <w:sz w:val="15"/>
              </w:rPr>
              <w:t xml:space="preserve"> </w:t>
            </w:r>
            <w:r>
              <w:rPr>
                <w:b/>
                <w:color w:val="111111"/>
                <w:w w:val="105"/>
                <w:sz w:val="15"/>
              </w:rPr>
              <w:t>rate</w:t>
            </w:r>
            <w:r>
              <w:rPr>
                <w:b/>
                <w:color w:val="111111"/>
                <w:spacing w:val="-11"/>
                <w:w w:val="105"/>
                <w:sz w:val="15"/>
              </w:rPr>
              <w:t xml:space="preserve"> </w:t>
            </w:r>
            <w:r>
              <w:rPr>
                <w:b/>
                <w:color w:val="111111"/>
                <w:w w:val="105"/>
                <w:sz w:val="15"/>
              </w:rPr>
              <w:t>the</w:t>
            </w:r>
            <w:r>
              <w:rPr>
                <w:b/>
                <w:color w:val="111111"/>
                <w:spacing w:val="-11"/>
                <w:w w:val="105"/>
                <w:sz w:val="15"/>
              </w:rPr>
              <w:t xml:space="preserve"> </w:t>
            </w:r>
            <w:r>
              <w:rPr>
                <w:b/>
                <w:color w:val="111111"/>
                <w:w w:val="105"/>
                <w:sz w:val="15"/>
              </w:rPr>
              <w:t>on-boarding process (credentialing) for this site</w:t>
            </w:r>
          </w:p>
        </w:tc>
        <w:tc>
          <w:tcPr>
            <w:tcW w:w="1767" w:type="dxa"/>
          </w:tcPr>
          <w:p w14:paraId="2132BA50" w14:textId="77777777" w:rsidR="00E9757A" w:rsidRDefault="00E9757A" w:rsidP="00B37D31">
            <w:pPr>
              <w:pStyle w:val="TableParagraph"/>
              <w:spacing w:before="5"/>
              <w:rPr>
                <w:sz w:val="13"/>
              </w:rPr>
            </w:pPr>
          </w:p>
          <w:p w14:paraId="32224889" w14:textId="77777777" w:rsidR="00E9757A" w:rsidRDefault="00E9757A" w:rsidP="00B37D31">
            <w:pPr>
              <w:pStyle w:val="TableParagraph"/>
              <w:spacing w:line="225" w:lineRule="exact"/>
              <w:ind w:left="775"/>
              <w:rPr>
                <w:sz w:val="20"/>
              </w:rPr>
            </w:pPr>
            <w:r>
              <w:rPr>
                <w:noProof/>
                <w:position w:val="-4"/>
                <w:sz w:val="20"/>
              </w:rPr>
              <w:drawing>
                <wp:inline distT="0" distB="0" distL="0" distR="0" wp14:anchorId="1F0A9931" wp14:editId="74A3B195">
                  <wp:extent cx="142847" cy="142875"/>
                  <wp:effectExtent l="0" t="0" r="0" b="0"/>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69" cstate="print"/>
                          <a:stretch>
                            <a:fillRect/>
                          </a:stretch>
                        </pic:blipFill>
                        <pic:spPr>
                          <a:xfrm>
                            <a:off x="0" y="0"/>
                            <a:ext cx="142847" cy="142875"/>
                          </a:xfrm>
                          <a:prstGeom prst="rect">
                            <a:avLst/>
                          </a:prstGeom>
                        </pic:spPr>
                      </pic:pic>
                    </a:graphicData>
                  </a:graphic>
                </wp:inline>
              </w:drawing>
            </w:r>
          </w:p>
        </w:tc>
        <w:tc>
          <w:tcPr>
            <w:tcW w:w="1767" w:type="dxa"/>
          </w:tcPr>
          <w:p w14:paraId="68456F75" w14:textId="77777777" w:rsidR="00E9757A" w:rsidRDefault="00E9757A" w:rsidP="00B37D31">
            <w:pPr>
              <w:pStyle w:val="TableParagraph"/>
              <w:spacing w:before="5"/>
              <w:rPr>
                <w:sz w:val="13"/>
              </w:rPr>
            </w:pPr>
          </w:p>
          <w:p w14:paraId="4AD1C47A" w14:textId="77777777" w:rsidR="00E9757A" w:rsidRDefault="00E9757A" w:rsidP="00B37D31">
            <w:pPr>
              <w:pStyle w:val="TableParagraph"/>
              <w:spacing w:line="225" w:lineRule="exact"/>
              <w:ind w:left="775"/>
              <w:rPr>
                <w:sz w:val="20"/>
              </w:rPr>
            </w:pPr>
            <w:r>
              <w:rPr>
                <w:noProof/>
                <w:position w:val="-4"/>
                <w:sz w:val="20"/>
              </w:rPr>
              <w:drawing>
                <wp:inline distT="0" distB="0" distL="0" distR="0" wp14:anchorId="46E09797" wp14:editId="31245C70">
                  <wp:extent cx="142847" cy="142875"/>
                  <wp:effectExtent l="0" t="0" r="0" b="0"/>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70" cstate="print"/>
                          <a:stretch>
                            <a:fillRect/>
                          </a:stretch>
                        </pic:blipFill>
                        <pic:spPr>
                          <a:xfrm>
                            <a:off x="0" y="0"/>
                            <a:ext cx="142847" cy="142875"/>
                          </a:xfrm>
                          <a:prstGeom prst="rect">
                            <a:avLst/>
                          </a:prstGeom>
                        </pic:spPr>
                      </pic:pic>
                    </a:graphicData>
                  </a:graphic>
                </wp:inline>
              </w:drawing>
            </w:r>
          </w:p>
        </w:tc>
        <w:tc>
          <w:tcPr>
            <w:tcW w:w="1767" w:type="dxa"/>
          </w:tcPr>
          <w:p w14:paraId="6C6B6884" w14:textId="77777777" w:rsidR="00E9757A" w:rsidRDefault="00E9757A" w:rsidP="00B37D31">
            <w:pPr>
              <w:pStyle w:val="TableParagraph"/>
              <w:spacing w:before="5"/>
              <w:rPr>
                <w:sz w:val="13"/>
              </w:rPr>
            </w:pPr>
          </w:p>
          <w:p w14:paraId="6F9574E1" w14:textId="77777777" w:rsidR="00E9757A" w:rsidRDefault="00E9757A" w:rsidP="00B37D31">
            <w:pPr>
              <w:pStyle w:val="TableParagraph"/>
              <w:spacing w:line="225" w:lineRule="exact"/>
              <w:ind w:left="775"/>
              <w:rPr>
                <w:sz w:val="20"/>
              </w:rPr>
            </w:pPr>
            <w:r>
              <w:rPr>
                <w:noProof/>
                <w:position w:val="-4"/>
                <w:sz w:val="20"/>
              </w:rPr>
              <w:drawing>
                <wp:inline distT="0" distB="0" distL="0" distR="0" wp14:anchorId="5AFB13B2" wp14:editId="6D2F79CA">
                  <wp:extent cx="142847" cy="142875"/>
                  <wp:effectExtent l="0" t="0" r="0" b="0"/>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71" cstate="print"/>
                          <a:stretch>
                            <a:fillRect/>
                          </a:stretch>
                        </pic:blipFill>
                        <pic:spPr>
                          <a:xfrm>
                            <a:off x="0" y="0"/>
                            <a:ext cx="142847" cy="142875"/>
                          </a:xfrm>
                          <a:prstGeom prst="rect">
                            <a:avLst/>
                          </a:prstGeom>
                        </pic:spPr>
                      </pic:pic>
                    </a:graphicData>
                  </a:graphic>
                </wp:inline>
              </w:drawing>
            </w:r>
          </w:p>
        </w:tc>
        <w:tc>
          <w:tcPr>
            <w:tcW w:w="1767" w:type="dxa"/>
          </w:tcPr>
          <w:p w14:paraId="53B1CF5A" w14:textId="77777777" w:rsidR="00E9757A" w:rsidRDefault="00E9757A" w:rsidP="00B37D31">
            <w:pPr>
              <w:pStyle w:val="TableParagraph"/>
              <w:spacing w:before="5"/>
              <w:rPr>
                <w:sz w:val="13"/>
              </w:rPr>
            </w:pPr>
          </w:p>
          <w:p w14:paraId="676C9406" w14:textId="77777777" w:rsidR="00E9757A" w:rsidRDefault="00E9757A" w:rsidP="00B37D31">
            <w:pPr>
              <w:pStyle w:val="TableParagraph"/>
              <w:spacing w:line="225" w:lineRule="exact"/>
              <w:ind w:left="775"/>
              <w:rPr>
                <w:sz w:val="20"/>
              </w:rPr>
            </w:pPr>
            <w:r>
              <w:rPr>
                <w:noProof/>
                <w:position w:val="-4"/>
                <w:sz w:val="20"/>
              </w:rPr>
              <w:drawing>
                <wp:inline distT="0" distB="0" distL="0" distR="0" wp14:anchorId="51602A53" wp14:editId="71449A60">
                  <wp:extent cx="142847" cy="142875"/>
                  <wp:effectExtent l="0" t="0" r="0" b="0"/>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72" cstate="print"/>
                          <a:stretch>
                            <a:fillRect/>
                          </a:stretch>
                        </pic:blipFill>
                        <pic:spPr>
                          <a:xfrm>
                            <a:off x="0" y="0"/>
                            <a:ext cx="142847" cy="142875"/>
                          </a:xfrm>
                          <a:prstGeom prst="rect">
                            <a:avLst/>
                          </a:prstGeom>
                        </pic:spPr>
                      </pic:pic>
                    </a:graphicData>
                  </a:graphic>
                </wp:inline>
              </w:drawing>
            </w:r>
          </w:p>
        </w:tc>
        <w:tc>
          <w:tcPr>
            <w:tcW w:w="1767" w:type="dxa"/>
          </w:tcPr>
          <w:p w14:paraId="4B778C56" w14:textId="77777777" w:rsidR="00E9757A" w:rsidRDefault="00E9757A" w:rsidP="00B37D31">
            <w:pPr>
              <w:pStyle w:val="TableParagraph"/>
              <w:spacing w:before="5"/>
              <w:rPr>
                <w:sz w:val="13"/>
              </w:rPr>
            </w:pPr>
          </w:p>
          <w:p w14:paraId="444F9722" w14:textId="77777777" w:rsidR="00E9757A" w:rsidRDefault="00E9757A" w:rsidP="00B37D31">
            <w:pPr>
              <w:pStyle w:val="TableParagraph"/>
              <w:spacing w:line="225" w:lineRule="exact"/>
              <w:ind w:left="775"/>
              <w:rPr>
                <w:sz w:val="20"/>
              </w:rPr>
            </w:pPr>
            <w:r>
              <w:rPr>
                <w:noProof/>
                <w:position w:val="-4"/>
                <w:sz w:val="20"/>
              </w:rPr>
              <w:drawing>
                <wp:inline distT="0" distB="0" distL="0" distR="0" wp14:anchorId="6FE3481D" wp14:editId="7D526875">
                  <wp:extent cx="142847" cy="142875"/>
                  <wp:effectExtent l="0" t="0" r="0" b="0"/>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73" cstate="print"/>
                          <a:stretch>
                            <a:fillRect/>
                          </a:stretch>
                        </pic:blipFill>
                        <pic:spPr>
                          <a:xfrm>
                            <a:off x="0" y="0"/>
                            <a:ext cx="142847" cy="142875"/>
                          </a:xfrm>
                          <a:prstGeom prst="rect">
                            <a:avLst/>
                          </a:prstGeom>
                        </pic:spPr>
                      </pic:pic>
                    </a:graphicData>
                  </a:graphic>
                </wp:inline>
              </w:drawing>
            </w:r>
          </w:p>
        </w:tc>
      </w:tr>
      <w:tr w:rsidR="00E9757A" w14:paraId="64B1DC3F" w14:textId="77777777" w:rsidTr="00B37D31">
        <w:trPr>
          <w:trHeight w:val="924"/>
        </w:trPr>
        <w:tc>
          <w:tcPr>
            <w:tcW w:w="11184" w:type="dxa"/>
            <w:gridSpan w:val="6"/>
            <w:tcBorders>
              <w:top w:val="nil"/>
              <w:left w:val="nil"/>
              <w:bottom w:val="nil"/>
              <w:right w:val="nil"/>
            </w:tcBorders>
            <w:shd w:val="clear" w:color="auto" w:fill="DDDDDD"/>
          </w:tcPr>
          <w:p w14:paraId="28DC7E35" w14:textId="77777777" w:rsidR="00E9757A" w:rsidRDefault="00E9757A" w:rsidP="00B37D31">
            <w:pPr>
              <w:pStyle w:val="TableParagraph"/>
              <w:spacing w:before="10"/>
              <w:rPr>
                <w:sz w:val="13"/>
              </w:rPr>
            </w:pPr>
          </w:p>
          <w:p w14:paraId="2DE27BBD" w14:textId="77777777" w:rsidR="00E9757A" w:rsidRDefault="00E9757A" w:rsidP="00B37D31">
            <w:pPr>
              <w:pStyle w:val="TableParagraph"/>
              <w:tabs>
                <w:tab w:val="left" w:pos="3131"/>
                <w:tab w:val="left" w:pos="4898"/>
                <w:tab w:val="left" w:pos="6665"/>
                <w:tab w:val="left" w:pos="8432"/>
                <w:tab w:val="left" w:pos="10199"/>
              </w:tabs>
              <w:spacing w:before="1" w:line="256" w:lineRule="auto"/>
              <w:ind w:left="145" w:right="758"/>
              <w:rPr>
                <w:b/>
                <w:sz w:val="15"/>
              </w:rPr>
            </w:pPr>
            <w:r>
              <w:rPr>
                <w:b/>
                <w:color w:val="111111"/>
                <w:w w:val="105"/>
                <w:sz w:val="15"/>
              </w:rPr>
              <w:t>Please rate the training site</w:t>
            </w:r>
            <w:r>
              <w:rPr>
                <w:b/>
                <w:color w:val="111111"/>
                <w:sz w:val="15"/>
              </w:rPr>
              <w:tab/>
            </w:r>
            <w:r>
              <w:rPr>
                <w:b/>
                <w:noProof/>
                <w:color w:val="111111"/>
                <w:position w:val="-7"/>
                <w:sz w:val="15"/>
              </w:rPr>
              <w:drawing>
                <wp:inline distT="0" distB="0" distL="0" distR="0" wp14:anchorId="5D7E4E4F" wp14:editId="518F05A3">
                  <wp:extent cx="142040" cy="142067"/>
                  <wp:effectExtent l="0" t="0" r="0" b="0"/>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74"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t xml:space="preserve"> </w:t>
            </w:r>
            <w:r>
              <w:rPr>
                <w:rFonts w:ascii="Times New Roman"/>
                <w:noProof/>
                <w:color w:val="111111"/>
                <w:spacing w:val="5"/>
                <w:position w:val="-7"/>
                <w:sz w:val="15"/>
              </w:rPr>
              <w:drawing>
                <wp:inline distT="0" distB="0" distL="0" distR="0" wp14:anchorId="76D82F5B" wp14:editId="5E9D9A89">
                  <wp:extent cx="142040" cy="142067"/>
                  <wp:effectExtent l="0" t="0" r="0" b="0"/>
                  <wp:docPr id="1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png"/>
                          <pic:cNvPicPr/>
                        </pic:nvPicPr>
                        <pic:blipFill>
                          <a:blip r:embed="rId75"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t xml:space="preserve"> </w:t>
            </w:r>
            <w:r>
              <w:rPr>
                <w:rFonts w:ascii="Times New Roman"/>
                <w:noProof/>
                <w:color w:val="111111"/>
                <w:spacing w:val="13"/>
                <w:position w:val="-7"/>
                <w:sz w:val="15"/>
              </w:rPr>
              <w:drawing>
                <wp:inline distT="0" distB="0" distL="0" distR="0" wp14:anchorId="5F3E69F0" wp14:editId="7872F2CD">
                  <wp:extent cx="142040" cy="142067"/>
                  <wp:effectExtent l="0" t="0" r="0" b="0"/>
                  <wp:docPr id="1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png"/>
                          <pic:cNvPicPr/>
                        </pic:nvPicPr>
                        <pic:blipFill>
                          <a:blip r:embed="rId76"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r>
            <w:r>
              <w:rPr>
                <w:rFonts w:ascii="Times New Roman"/>
                <w:color w:val="111111"/>
                <w:spacing w:val="-23"/>
                <w:position w:val="-7"/>
                <w:sz w:val="15"/>
              </w:rPr>
              <w:t xml:space="preserve"> </w:t>
            </w:r>
            <w:r>
              <w:rPr>
                <w:rFonts w:ascii="Times New Roman"/>
                <w:noProof/>
                <w:color w:val="111111"/>
                <w:spacing w:val="-23"/>
                <w:position w:val="-7"/>
                <w:sz w:val="15"/>
              </w:rPr>
              <w:drawing>
                <wp:inline distT="0" distB="0" distL="0" distR="0" wp14:anchorId="6CD9A1C6" wp14:editId="74201A25">
                  <wp:extent cx="142040" cy="142067"/>
                  <wp:effectExtent l="0" t="0" r="0" b="0"/>
                  <wp:docPr id="10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png"/>
                          <pic:cNvPicPr/>
                        </pic:nvPicPr>
                        <pic:blipFill>
                          <a:blip r:embed="rId77" cstate="print"/>
                          <a:stretch>
                            <a:fillRect/>
                          </a:stretch>
                        </pic:blipFill>
                        <pic:spPr>
                          <a:xfrm>
                            <a:off x="0" y="0"/>
                            <a:ext cx="142040" cy="142067"/>
                          </a:xfrm>
                          <a:prstGeom prst="rect">
                            <a:avLst/>
                          </a:prstGeom>
                        </pic:spPr>
                      </pic:pic>
                    </a:graphicData>
                  </a:graphic>
                </wp:inline>
              </w:drawing>
            </w:r>
            <w:r>
              <w:rPr>
                <w:rFonts w:ascii="Times New Roman"/>
                <w:color w:val="111111"/>
                <w:position w:val="-7"/>
                <w:sz w:val="15"/>
              </w:rPr>
              <w:tab/>
            </w:r>
            <w:r>
              <w:rPr>
                <w:rFonts w:ascii="Times New Roman"/>
                <w:color w:val="111111"/>
                <w:spacing w:val="40"/>
                <w:position w:val="-7"/>
                <w:sz w:val="15"/>
              </w:rPr>
              <w:t xml:space="preserve"> </w:t>
            </w:r>
            <w:r>
              <w:rPr>
                <w:rFonts w:ascii="Times New Roman"/>
                <w:noProof/>
                <w:color w:val="111111"/>
                <w:spacing w:val="-95"/>
                <w:position w:val="-7"/>
                <w:sz w:val="15"/>
              </w:rPr>
              <w:drawing>
                <wp:inline distT="0" distB="0" distL="0" distR="0" wp14:anchorId="0E97E8F8" wp14:editId="74D11861">
                  <wp:extent cx="142040" cy="142067"/>
                  <wp:effectExtent l="0" t="0" r="0" b="0"/>
                  <wp:docPr id="10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5.png"/>
                          <pic:cNvPicPr/>
                        </pic:nvPicPr>
                        <pic:blipFill>
                          <a:blip r:embed="rId78" cstate="print"/>
                          <a:stretch>
                            <a:fillRect/>
                          </a:stretch>
                        </pic:blipFill>
                        <pic:spPr>
                          <a:xfrm>
                            <a:off x="0" y="0"/>
                            <a:ext cx="142040" cy="142067"/>
                          </a:xfrm>
                          <a:prstGeom prst="rect">
                            <a:avLst/>
                          </a:prstGeom>
                        </pic:spPr>
                      </pic:pic>
                    </a:graphicData>
                  </a:graphic>
                </wp:inline>
              </w:drawing>
            </w:r>
            <w:r>
              <w:rPr>
                <w:rFonts w:ascii="Times New Roman"/>
                <w:color w:val="111111"/>
                <w:spacing w:val="27"/>
                <w:w w:val="105"/>
                <w:position w:val="-7"/>
                <w:sz w:val="15"/>
              </w:rPr>
              <w:t xml:space="preserve"> </w:t>
            </w:r>
            <w:r>
              <w:rPr>
                <w:b/>
                <w:color w:val="111111"/>
                <w:w w:val="105"/>
                <w:sz w:val="15"/>
              </w:rPr>
              <w:t>orientation provided</w:t>
            </w:r>
          </w:p>
        </w:tc>
      </w:tr>
      <w:tr w:rsidR="00E9757A" w14:paraId="12C49CC9" w14:textId="77777777" w:rsidTr="00B37D31">
        <w:trPr>
          <w:trHeight w:val="1847"/>
        </w:trPr>
        <w:tc>
          <w:tcPr>
            <w:tcW w:w="2349" w:type="dxa"/>
          </w:tcPr>
          <w:p w14:paraId="165B4DE2" w14:textId="77777777" w:rsidR="00E9757A" w:rsidRDefault="00E9757A" w:rsidP="00B37D31">
            <w:pPr>
              <w:pStyle w:val="TableParagraph"/>
              <w:spacing w:before="4"/>
              <w:rPr>
                <w:sz w:val="13"/>
              </w:rPr>
            </w:pPr>
          </w:p>
          <w:p w14:paraId="47C78748" w14:textId="77777777" w:rsidR="00E9757A" w:rsidRDefault="00E9757A" w:rsidP="00B37D31">
            <w:pPr>
              <w:pStyle w:val="TableParagraph"/>
              <w:spacing w:line="326" w:lineRule="auto"/>
              <w:ind w:left="137" w:right="135"/>
              <w:rPr>
                <w:b/>
                <w:sz w:val="15"/>
              </w:rPr>
            </w:pPr>
            <w:r>
              <w:rPr>
                <w:b/>
                <w:color w:val="111111"/>
                <w:w w:val="105"/>
                <w:sz w:val="15"/>
              </w:rPr>
              <w:t>Please rate the receptiveness of the ancillary</w:t>
            </w:r>
            <w:r>
              <w:rPr>
                <w:b/>
                <w:color w:val="111111"/>
                <w:spacing w:val="-11"/>
                <w:w w:val="105"/>
                <w:sz w:val="15"/>
              </w:rPr>
              <w:t xml:space="preserve"> </w:t>
            </w:r>
            <w:r>
              <w:rPr>
                <w:b/>
                <w:color w:val="111111"/>
                <w:w w:val="105"/>
                <w:sz w:val="15"/>
              </w:rPr>
              <w:t>staff</w:t>
            </w:r>
            <w:r>
              <w:rPr>
                <w:b/>
                <w:color w:val="111111"/>
                <w:spacing w:val="-11"/>
                <w:w w:val="105"/>
                <w:sz w:val="15"/>
              </w:rPr>
              <w:t xml:space="preserve"> </w:t>
            </w:r>
            <w:r>
              <w:rPr>
                <w:b/>
                <w:color w:val="111111"/>
                <w:w w:val="105"/>
                <w:sz w:val="15"/>
              </w:rPr>
              <w:t>(nurses,</w:t>
            </w:r>
            <w:r>
              <w:rPr>
                <w:b/>
                <w:color w:val="111111"/>
                <w:spacing w:val="-11"/>
                <w:w w:val="105"/>
                <w:sz w:val="15"/>
              </w:rPr>
              <w:t xml:space="preserve"> </w:t>
            </w:r>
            <w:r>
              <w:rPr>
                <w:b/>
                <w:color w:val="111111"/>
                <w:w w:val="105"/>
                <w:sz w:val="15"/>
              </w:rPr>
              <w:t>aids, medical assistants,</w:t>
            </w:r>
            <w:r>
              <w:rPr>
                <w:b/>
                <w:color w:val="111111"/>
                <w:spacing w:val="40"/>
                <w:w w:val="105"/>
                <w:sz w:val="15"/>
              </w:rPr>
              <w:t xml:space="preserve"> </w:t>
            </w:r>
            <w:r>
              <w:rPr>
                <w:b/>
                <w:color w:val="111111"/>
                <w:w w:val="105"/>
                <w:sz w:val="15"/>
              </w:rPr>
              <w:t>scribes,</w:t>
            </w:r>
            <w:r>
              <w:rPr>
                <w:b/>
                <w:color w:val="111111"/>
                <w:spacing w:val="-6"/>
                <w:w w:val="105"/>
                <w:sz w:val="15"/>
              </w:rPr>
              <w:t xml:space="preserve"> </w:t>
            </w:r>
            <w:r>
              <w:rPr>
                <w:b/>
                <w:color w:val="111111"/>
                <w:w w:val="105"/>
                <w:sz w:val="15"/>
              </w:rPr>
              <w:t>etc.)</w:t>
            </w:r>
            <w:r>
              <w:rPr>
                <w:b/>
                <w:color w:val="111111"/>
                <w:spacing w:val="-6"/>
                <w:w w:val="105"/>
                <w:sz w:val="15"/>
              </w:rPr>
              <w:t xml:space="preserve"> </w:t>
            </w:r>
            <w:r>
              <w:rPr>
                <w:b/>
                <w:color w:val="111111"/>
                <w:w w:val="105"/>
                <w:sz w:val="15"/>
              </w:rPr>
              <w:t>at</w:t>
            </w:r>
            <w:r>
              <w:rPr>
                <w:b/>
                <w:color w:val="111111"/>
                <w:spacing w:val="-6"/>
                <w:w w:val="105"/>
                <w:sz w:val="15"/>
              </w:rPr>
              <w:t xml:space="preserve"> </w:t>
            </w:r>
            <w:r>
              <w:rPr>
                <w:b/>
                <w:color w:val="111111"/>
                <w:w w:val="105"/>
                <w:sz w:val="15"/>
              </w:rPr>
              <w:t>the</w:t>
            </w:r>
            <w:r>
              <w:rPr>
                <w:b/>
                <w:color w:val="111111"/>
                <w:spacing w:val="-6"/>
                <w:w w:val="105"/>
                <w:sz w:val="15"/>
              </w:rPr>
              <w:t xml:space="preserve"> </w:t>
            </w:r>
            <w:r>
              <w:rPr>
                <w:b/>
                <w:color w:val="111111"/>
                <w:w w:val="105"/>
                <w:sz w:val="15"/>
              </w:rPr>
              <w:t xml:space="preserve">training </w:t>
            </w:r>
            <w:r>
              <w:rPr>
                <w:b/>
                <w:color w:val="111111"/>
                <w:spacing w:val="-4"/>
                <w:w w:val="105"/>
                <w:sz w:val="15"/>
              </w:rPr>
              <w:t>site</w:t>
            </w:r>
          </w:p>
        </w:tc>
        <w:tc>
          <w:tcPr>
            <w:tcW w:w="1767" w:type="dxa"/>
          </w:tcPr>
          <w:p w14:paraId="4C9DA721" w14:textId="77777777" w:rsidR="00E9757A" w:rsidRDefault="00E9757A" w:rsidP="00B37D31">
            <w:pPr>
              <w:pStyle w:val="TableParagraph"/>
              <w:spacing w:before="11"/>
              <w:rPr>
                <w:sz w:val="12"/>
              </w:rPr>
            </w:pPr>
          </w:p>
          <w:p w14:paraId="57216BE3" w14:textId="77777777" w:rsidR="00E9757A" w:rsidRDefault="00E9757A" w:rsidP="00B37D31">
            <w:pPr>
              <w:pStyle w:val="TableParagraph"/>
              <w:spacing w:line="225" w:lineRule="exact"/>
              <w:ind w:left="775"/>
              <w:rPr>
                <w:sz w:val="20"/>
              </w:rPr>
            </w:pPr>
            <w:r>
              <w:rPr>
                <w:noProof/>
                <w:position w:val="-4"/>
                <w:sz w:val="20"/>
              </w:rPr>
              <w:drawing>
                <wp:inline distT="0" distB="0" distL="0" distR="0" wp14:anchorId="14A13A7A" wp14:editId="084D09E7">
                  <wp:extent cx="142847" cy="142875"/>
                  <wp:effectExtent l="0" t="0" r="0" b="0"/>
                  <wp:docPr id="11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6.png"/>
                          <pic:cNvPicPr/>
                        </pic:nvPicPr>
                        <pic:blipFill>
                          <a:blip r:embed="rId79" cstate="print"/>
                          <a:stretch>
                            <a:fillRect/>
                          </a:stretch>
                        </pic:blipFill>
                        <pic:spPr>
                          <a:xfrm>
                            <a:off x="0" y="0"/>
                            <a:ext cx="142847" cy="142875"/>
                          </a:xfrm>
                          <a:prstGeom prst="rect">
                            <a:avLst/>
                          </a:prstGeom>
                        </pic:spPr>
                      </pic:pic>
                    </a:graphicData>
                  </a:graphic>
                </wp:inline>
              </w:drawing>
            </w:r>
          </w:p>
        </w:tc>
        <w:tc>
          <w:tcPr>
            <w:tcW w:w="1767" w:type="dxa"/>
          </w:tcPr>
          <w:p w14:paraId="3834C792" w14:textId="77777777" w:rsidR="00E9757A" w:rsidRDefault="00E9757A" w:rsidP="00B37D31">
            <w:pPr>
              <w:pStyle w:val="TableParagraph"/>
              <w:spacing w:before="11"/>
              <w:rPr>
                <w:sz w:val="12"/>
              </w:rPr>
            </w:pPr>
          </w:p>
          <w:p w14:paraId="5BD8F94A" w14:textId="77777777" w:rsidR="00E9757A" w:rsidRDefault="00E9757A" w:rsidP="00B37D31">
            <w:pPr>
              <w:pStyle w:val="TableParagraph"/>
              <w:spacing w:line="225" w:lineRule="exact"/>
              <w:ind w:left="775"/>
              <w:rPr>
                <w:sz w:val="20"/>
              </w:rPr>
            </w:pPr>
            <w:r>
              <w:rPr>
                <w:noProof/>
                <w:position w:val="-4"/>
                <w:sz w:val="20"/>
              </w:rPr>
              <w:drawing>
                <wp:inline distT="0" distB="0" distL="0" distR="0" wp14:anchorId="0E81A382" wp14:editId="1E6A7BBC">
                  <wp:extent cx="142847" cy="142875"/>
                  <wp:effectExtent l="0" t="0" r="0" b="0"/>
                  <wp:docPr id="11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7.png"/>
                          <pic:cNvPicPr/>
                        </pic:nvPicPr>
                        <pic:blipFill>
                          <a:blip r:embed="rId80" cstate="print"/>
                          <a:stretch>
                            <a:fillRect/>
                          </a:stretch>
                        </pic:blipFill>
                        <pic:spPr>
                          <a:xfrm>
                            <a:off x="0" y="0"/>
                            <a:ext cx="142847" cy="142875"/>
                          </a:xfrm>
                          <a:prstGeom prst="rect">
                            <a:avLst/>
                          </a:prstGeom>
                        </pic:spPr>
                      </pic:pic>
                    </a:graphicData>
                  </a:graphic>
                </wp:inline>
              </w:drawing>
            </w:r>
          </w:p>
        </w:tc>
        <w:tc>
          <w:tcPr>
            <w:tcW w:w="1767" w:type="dxa"/>
          </w:tcPr>
          <w:p w14:paraId="2DE07023" w14:textId="77777777" w:rsidR="00E9757A" w:rsidRDefault="00E9757A" w:rsidP="00B37D31">
            <w:pPr>
              <w:pStyle w:val="TableParagraph"/>
              <w:spacing w:before="11"/>
              <w:rPr>
                <w:sz w:val="12"/>
              </w:rPr>
            </w:pPr>
          </w:p>
          <w:p w14:paraId="163AC9E8" w14:textId="77777777" w:rsidR="00E9757A" w:rsidRDefault="00E9757A" w:rsidP="00B37D31">
            <w:pPr>
              <w:pStyle w:val="TableParagraph"/>
              <w:spacing w:line="225" w:lineRule="exact"/>
              <w:ind w:left="775"/>
              <w:rPr>
                <w:sz w:val="20"/>
              </w:rPr>
            </w:pPr>
            <w:r>
              <w:rPr>
                <w:noProof/>
                <w:position w:val="-4"/>
                <w:sz w:val="20"/>
              </w:rPr>
              <w:drawing>
                <wp:inline distT="0" distB="0" distL="0" distR="0" wp14:anchorId="7619960A" wp14:editId="4E9DE70E">
                  <wp:extent cx="142847" cy="142875"/>
                  <wp:effectExtent l="0" t="0" r="0" b="0"/>
                  <wp:docPr id="11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8.png"/>
                          <pic:cNvPicPr/>
                        </pic:nvPicPr>
                        <pic:blipFill>
                          <a:blip r:embed="rId81" cstate="print"/>
                          <a:stretch>
                            <a:fillRect/>
                          </a:stretch>
                        </pic:blipFill>
                        <pic:spPr>
                          <a:xfrm>
                            <a:off x="0" y="0"/>
                            <a:ext cx="142847" cy="142875"/>
                          </a:xfrm>
                          <a:prstGeom prst="rect">
                            <a:avLst/>
                          </a:prstGeom>
                        </pic:spPr>
                      </pic:pic>
                    </a:graphicData>
                  </a:graphic>
                </wp:inline>
              </w:drawing>
            </w:r>
          </w:p>
        </w:tc>
        <w:tc>
          <w:tcPr>
            <w:tcW w:w="1767" w:type="dxa"/>
          </w:tcPr>
          <w:p w14:paraId="68607EEE" w14:textId="77777777" w:rsidR="00E9757A" w:rsidRDefault="00E9757A" w:rsidP="00B37D31">
            <w:pPr>
              <w:pStyle w:val="TableParagraph"/>
              <w:spacing w:before="11"/>
              <w:rPr>
                <w:sz w:val="12"/>
              </w:rPr>
            </w:pPr>
          </w:p>
          <w:p w14:paraId="58F24C66" w14:textId="77777777" w:rsidR="00E9757A" w:rsidRDefault="00E9757A" w:rsidP="00B37D31">
            <w:pPr>
              <w:pStyle w:val="TableParagraph"/>
              <w:spacing w:line="225" w:lineRule="exact"/>
              <w:ind w:left="775"/>
              <w:rPr>
                <w:sz w:val="20"/>
              </w:rPr>
            </w:pPr>
            <w:r>
              <w:rPr>
                <w:noProof/>
                <w:position w:val="-4"/>
                <w:sz w:val="20"/>
              </w:rPr>
              <w:drawing>
                <wp:inline distT="0" distB="0" distL="0" distR="0" wp14:anchorId="1AB5F3CE" wp14:editId="5156F901">
                  <wp:extent cx="142847" cy="142875"/>
                  <wp:effectExtent l="0" t="0" r="0" b="0"/>
                  <wp:docPr id="11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9.png"/>
                          <pic:cNvPicPr/>
                        </pic:nvPicPr>
                        <pic:blipFill>
                          <a:blip r:embed="rId82" cstate="print"/>
                          <a:stretch>
                            <a:fillRect/>
                          </a:stretch>
                        </pic:blipFill>
                        <pic:spPr>
                          <a:xfrm>
                            <a:off x="0" y="0"/>
                            <a:ext cx="142847" cy="142875"/>
                          </a:xfrm>
                          <a:prstGeom prst="rect">
                            <a:avLst/>
                          </a:prstGeom>
                        </pic:spPr>
                      </pic:pic>
                    </a:graphicData>
                  </a:graphic>
                </wp:inline>
              </w:drawing>
            </w:r>
          </w:p>
        </w:tc>
        <w:tc>
          <w:tcPr>
            <w:tcW w:w="1767" w:type="dxa"/>
          </w:tcPr>
          <w:p w14:paraId="6269BA06" w14:textId="77777777" w:rsidR="00E9757A" w:rsidRDefault="00E9757A" w:rsidP="00B37D31">
            <w:pPr>
              <w:pStyle w:val="TableParagraph"/>
              <w:spacing w:before="11"/>
              <w:rPr>
                <w:sz w:val="12"/>
              </w:rPr>
            </w:pPr>
          </w:p>
          <w:p w14:paraId="0D125146" w14:textId="77777777" w:rsidR="00E9757A" w:rsidRDefault="00E9757A" w:rsidP="00B37D31">
            <w:pPr>
              <w:pStyle w:val="TableParagraph"/>
              <w:spacing w:line="225" w:lineRule="exact"/>
              <w:ind w:left="775"/>
              <w:rPr>
                <w:sz w:val="20"/>
              </w:rPr>
            </w:pPr>
            <w:r>
              <w:rPr>
                <w:noProof/>
                <w:position w:val="-4"/>
                <w:sz w:val="20"/>
              </w:rPr>
              <w:drawing>
                <wp:inline distT="0" distB="0" distL="0" distR="0" wp14:anchorId="109B8D08" wp14:editId="3A7E3470">
                  <wp:extent cx="142847" cy="142875"/>
                  <wp:effectExtent l="0" t="0" r="0" b="0"/>
                  <wp:docPr id="11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0.png"/>
                          <pic:cNvPicPr/>
                        </pic:nvPicPr>
                        <pic:blipFill>
                          <a:blip r:embed="rId83" cstate="print"/>
                          <a:stretch>
                            <a:fillRect/>
                          </a:stretch>
                        </pic:blipFill>
                        <pic:spPr>
                          <a:xfrm>
                            <a:off x="0" y="0"/>
                            <a:ext cx="142847" cy="142875"/>
                          </a:xfrm>
                          <a:prstGeom prst="rect">
                            <a:avLst/>
                          </a:prstGeom>
                        </pic:spPr>
                      </pic:pic>
                    </a:graphicData>
                  </a:graphic>
                </wp:inline>
              </w:drawing>
            </w:r>
          </w:p>
        </w:tc>
      </w:tr>
    </w:tbl>
    <w:p w14:paraId="378EBD7F" w14:textId="77777777" w:rsidR="001C77FC" w:rsidRPr="001C77FC" w:rsidRDefault="001C77FC" w:rsidP="001C77FC">
      <w:pPr>
        <w:rPr>
          <w:rFonts w:eastAsia="MS Gothic"/>
        </w:rPr>
      </w:pPr>
    </w:p>
    <w:p w14:paraId="73247AC2" w14:textId="77777777" w:rsidR="001B152B" w:rsidRDefault="001B152B" w:rsidP="005142E6">
      <w:pPr>
        <w:rPr>
          <w:sz w:val="24"/>
          <w:szCs w:val="24"/>
        </w:rPr>
      </w:pPr>
    </w:p>
    <w:p w14:paraId="721B0229" w14:textId="77777777" w:rsidR="00623052" w:rsidRDefault="00623052" w:rsidP="005142E6">
      <w:pPr>
        <w:rPr>
          <w:sz w:val="24"/>
          <w:szCs w:val="24"/>
        </w:rPr>
      </w:pPr>
    </w:p>
    <w:p w14:paraId="4CD2E39B" w14:textId="77777777" w:rsidR="00623052" w:rsidRDefault="00623052" w:rsidP="005142E6">
      <w:pPr>
        <w:rPr>
          <w:sz w:val="24"/>
          <w:szCs w:val="24"/>
        </w:rPr>
      </w:pPr>
    </w:p>
    <w:p w14:paraId="33E6503E" w14:textId="77777777" w:rsidR="00623052" w:rsidRDefault="00623052" w:rsidP="005142E6">
      <w:pPr>
        <w:rPr>
          <w:sz w:val="24"/>
          <w:szCs w:val="24"/>
        </w:rPr>
      </w:pPr>
    </w:p>
    <w:p w14:paraId="3379CFEF" w14:textId="77777777" w:rsidR="00623052" w:rsidRDefault="00623052" w:rsidP="005142E6">
      <w:pPr>
        <w:rPr>
          <w:sz w:val="24"/>
          <w:szCs w:val="24"/>
        </w:rPr>
      </w:pPr>
    </w:p>
    <w:p w14:paraId="7CBD88FD" w14:textId="77777777" w:rsidR="00623052" w:rsidRDefault="00623052" w:rsidP="005142E6">
      <w:pPr>
        <w:rPr>
          <w:sz w:val="24"/>
          <w:szCs w:val="24"/>
        </w:rPr>
      </w:pPr>
    </w:p>
    <w:p w14:paraId="61E88FD4" w14:textId="77777777" w:rsidR="00623052" w:rsidRDefault="00623052" w:rsidP="005142E6">
      <w:pPr>
        <w:rPr>
          <w:sz w:val="24"/>
          <w:szCs w:val="24"/>
        </w:rPr>
      </w:pPr>
    </w:p>
    <w:p w14:paraId="5F69490B" w14:textId="77777777" w:rsidR="00623052" w:rsidRDefault="00623052" w:rsidP="005142E6">
      <w:pPr>
        <w:rPr>
          <w:sz w:val="24"/>
          <w:szCs w:val="24"/>
        </w:rPr>
      </w:pPr>
    </w:p>
    <w:p w14:paraId="34611A51" w14:textId="77777777" w:rsidR="00623052" w:rsidRDefault="00623052" w:rsidP="005142E6">
      <w:pPr>
        <w:rPr>
          <w:sz w:val="24"/>
          <w:szCs w:val="24"/>
        </w:rPr>
      </w:pPr>
    </w:p>
    <w:p w14:paraId="29FBF316" w14:textId="77777777" w:rsidR="00E5319A" w:rsidRDefault="00E5319A" w:rsidP="00E5319A">
      <w:pPr>
        <w:pStyle w:val="BodyText"/>
        <w:spacing w:before="11"/>
        <w:ind w:left="540"/>
      </w:pPr>
      <w:r>
        <w:rPr>
          <w:color w:val="111111"/>
          <w:w w:val="105"/>
        </w:rPr>
        <w:t>Did</w:t>
      </w:r>
      <w:r>
        <w:rPr>
          <w:color w:val="111111"/>
          <w:spacing w:val="-4"/>
          <w:w w:val="105"/>
        </w:rPr>
        <w:t xml:space="preserve"> </w:t>
      </w:r>
      <w:r>
        <w:rPr>
          <w:color w:val="111111"/>
          <w:w w:val="105"/>
        </w:rPr>
        <w:t>you</w:t>
      </w:r>
      <w:r>
        <w:rPr>
          <w:color w:val="111111"/>
          <w:spacing w:val="-3"/>
          <w:w w:val="105"/>
        </w:rPr>
        <w:t xml:space="preserve"> </w:t>
      </w:r>
      <w:r>
        <w:rPr>
          <w:color w:val="111111"/>
          <w:w w:val="105"/>
        </w:rPr>
        <w:t>feel</w:t>
      </w:r>
      <w:r>
        <w:rPr>
          <w:color w:val="111111"/>
          <w:spacing w:val="-3"/>
          <w:w w:val="105"/>
        </w:rPr>
        <w:t xml:space="preserve"> </w:t>
      </w:r>
      <w:r>
        <w:rPr>
          <w:color w:val="111111"/>
          <w:w w:val="105"/>
        </w:rPr>
        <w:t>safe</w:t>
      </w:r>
      <w:r>
        <w:rPr>
          <w:color w:val="111111"/>
          <w:spacing w:val="-4"/>
          <w:w w:val="105"/>
        </w:rPr>
        <w:t xml:space="preserve"> </w:t>
      </w:r>
      <w:r>
        <w:rPr>
          <w:color w:val="111111"/>
          <w:w w:val="105"/>
        </w:rPr>
        <w:t>at</w:t>
      </w:r>
      <w:r>
        <w:rPr>
          <w:color w:val="111111"/>
          <w:spacing w:val="-3"/>
          <w:w w:val="105"/>
        </w:rPr>
        <w:t xml:space="preserve"> </w:t>
      </w:r>
      <w:r>
        <w:rPr>
          <w:color w:val="111111"/>
          <w:w w:val="105"/>
        </w:rPr>
        <w:t>this</w:t>
      </w:r>
      <w:r>
        <w:rPr>
          <w:color w:val="111111"/>
          <w:spacing w:val="-4"/>
          <w:w w:val="105"/>
        </w:rPr>
        <w:t xml:space="preserve"> </w:t>
      </w:r>
      <w:r>
        <w:rPr>
          <w:color w:val="111111"/>
          <w:spacing w:val="-2"/>
          <w:w w:val="105"/>
        </w:rPr>
        <w:t>ROTATION?</w:t>
      </w:r>
    </w:p>
    <w:p w14:paraId="41A9584D" w14:textId="77777777" w:rsidR="00E5319A" w:rsidRDefault="00E5319A" w:rsidP="00E5319A">
      <w:pPr>
        <w:rPr>
          <w:sz w:val="16"/>
        </w:rPr>
      </w:pPr>
    </w:p>
    <w:p w14:paraId="18AD5C7D" w14:textId="77777777" w:rsidR="00E5319A" w:rsidRDefault="00E5319A" w:rsidP="00E5319A">
      <w:pPr>
        <w:rPr>
          <w:sz w:val="16"/>
        </w:rPr>
      </w:pPr>
    </w:p>
    <w:p w14:paraId="4DC1EB12" w14:textId="77777777" w:rsidR="00E5319A" w:rsidRDefault="00E5319A" w:rsidP="00E5319A">
      <w:pPr>
        <w:spacing w:before="9"/>
        <w:rPr>
          <w:sz w:val="15"/>
        </w:rPr>
      </w:pPr>
    </w:p>
    <w:p w14:paraId="2363EC34" w14:textId="77777777" w:rsidR="00E5319A" w:rsidRDefault="00E5319A" w:rsidP="00E5319A">
      <w:pPr>
        <w:pStyle w:val="BodyText"/>
        <w:spacing w:line="348" w:lineRule="auto"/>
        <w:ind w:left="102" w:right="10725"/>
      </w:pPr>
      <w:r>
        <w:rPr>
          <w:noProof/>
          <w:position w:val="-6"/>
        </w:rPr>
        <w:drawing>
          <wp:inline distT="0" distB="0" distL="0" distR="0" wp14:anchorId="20CAFE78" wp14:editId="26910A33">
            <wp:extent cx="142038" cy="142067"/>
            <wp:effectExtent l="0" t="0" r="0" b="0"/>
            <wp:docPr id="12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1.png"/>
                    <pic:cNvPicPr/>
                  </pic:nvPicPr>
                  <pic:blipFill>
                    <a:blip r:embed="rId84" cstate="print"/>
                    <a:stretch>
                      <a:fillRect/>
                    </a:stretch>
                  </pic:blipFill>
                  <pic:spPr>
                    <a:xfrm>
                      <a:off x="0" y="0"/>
                      <a:ext cx="142038" cy="142067"/>
                    </a:xfrm>
                    <a:prstGeom prst="rect">
                      <a:avLst/>
                    </a:prstGeom>
                  </pic:spPr>
                </pic:pic>
              </a:graphicData>
            </a:graphic>
          </wp:inline>
        </w:drawing>
      </w:r>
      <w:r>
        <w:rPr>
          <w:spacing w:val="5"/>
          <w:w w:val="105"/>
          <w:sz w:val="20"/>
        </w:rPr>
        <w:t xml:space="preserve"> </w:t>
      </w:r>
      <w:r>
        <w:rPr>
          <w:color w:val="111111"/>
          <w:w w:val="105"/>
        </w:rPr>
        <w:t xml:space="preserve">Yes </w:t>
      </w:r>
      <w:r>
        <w:rPr>
          <w:noProof/>
          <w:color w:val="111111"/>
          <w:position w:val="-6"/>
        </w:rPr>
        <w:drawing>
          <wp:inline distT="0" distB="0" distL="0" distR="0" wp14:anchorId="254120BE" wp14:editId="4E91E72C">
            <wp:extent cx="142038" cy="142067"/>
            <wp:effectExtent l="0" t="0" r="0" b="0"/>
            <wp:docPr id="12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2.png"/>
                    <pic:cNvPicPr/>
                  </pic:nvPicPr>
                  <pic:blipFill>
                    <a:blip r:embed="rId85" cstate="print"/>
                    <a:stretch>
                      <a:fillRect/>
                    </a:stretch>
                  </pic:blipFill>
                  <pic:spPr>
                    <a:xfrm>
                      <a:off x="0" y="0"/>
                      <a:ext cx="142038" cy="142067"/>
                    </a:xfrm>
                    <a:prstGeom prst="rect">
                      <a:avLst/>
                    </a:prstGeom>
                  </pic:spPr>
                </pic:pic>
              </a:graphicData>
            </a:graphic>
          </wp:inline>
        </w:drawing>
      </w:r>
      <w:r>
        <w:rPr>
          <w:color w:val="111111"/>
          <w:spacing w:val="40"/>
          <w:w w:val="105"/>
        </w:rPr>
        <w:t xml:space="preserve"> </w:t>
      </w:r>
      <w:r>
        <w:rPr>
          <w:color w:val="111111"/>
          <w:w w:val="105"/>
        </w:rPr>
        <w:t>No</w:t>
      </w:r>
    </w:p>
    <w:p w14:paraId="4B69587D" w14:textId="77777777" w:rsidR="00E5319A" w:rsidRDefault="00E5319A" w:rsidP="00E5319A">
      <w:pPr>
        <w:pStyle w:val="BodyText"/>
        <w:spacing w:before="16"/>
        <w:ind w:left="102"/>
      </w:pPr>
      <w:r>
        <w:rPr>
          <w:color w:val="111111"/>
          <w:w w:val="105"/>
        </w:rPr>
        <w:t>If</w:t>
      </w:r>
      <w:r>
        <w:rPr>
          <w:color w:val="111111"/>
          <w:spacing w:val="-5"/>
          <w:w w:val="105"/>
        </w:rPr>
        <w:t xml:space="preserve"> </w:t>
      </w:r>
      <w:r>
        <w:rPr>
          <w:color w:val="111111"/>
          <w:w w:val="105"/>
        </w:rPr>
        <w:t>you</w:t>
      </w:r>
      <w:r>
        <w:rPr>
          <w:color w:val="111111"/>
          <w:spacing w:val="-4"/>
          <w:w w:val="105"/>
        </w:rPr>
        <w:t xml:space="preserve"> </w:t>
      </w:r>
      <w:r>
        <w:rPr>
          <w:color w:val="111111"/>
          <w:w w:val="105"/>
        </w:rPr>
        <w:t>answered</w:t>
      </w:r>
      <w:r>
        <w:rPr>
          <w:color w:val="111111"/>
          <w:spacing w:val="-5"/>
          <w:w w:val="105"/>
        </w:rPr>
        <w:t xml:space="preserve"> </w:t>
      </w:r>
      <w:r>
        <w:rPr>
          <w:color w:val="111111"/>
          <w:w w:val="105"/>
        </w:rPr>
        <w:t>No,</w:t>
      </w:r>
      <w:r>
        <w:rPr>
          <w:color w:val="111111"/>
          <w:spacing w:val="-4"/>
          <w:w w:val="105"/>
        </w:rPr>
        <w:t xml:space="preserve"> </w:t>
      </w:r>
      <w:r>
        <w:rPr>
          <w:color w:val="111111"/>
          <w:w w:val="105"/>
        </w:rPr>
        <w:t>please</w:t>
      </w:r>
      <w:r>
        <w:rPr>
          <w:color w:val="111111"/>
          <w:spacing w:val="-4"/>
          <w:w w:val="105"/>
        </w:rPr>
        <w:t xml:space="preserve"> </w:t>
      </w:r>
      <w:r>
        <w:rPr>
          <w:color w:val="111111"/>
          <w:spacing w:val="-2"/>
          <w:w w:val="105"/>
        </w:rPr>
        <w:t>explain.:</w:t>
      </w:r>
    </w:p>
    <w:p w14:paraId="237485D5" w14:textId="77777777" w:rsidR="00E5319A" w:rsidRDefault="00E5319A" w:rsidP="00E5319A">
      <w:pPr>
        <w:spacing w:before="3"/>
        <w:rPr>
          <w:sz w:val="9"/>
        </w:rPr>
      </w:pPr>
      <w:r>
        <w:rPr>
          <w:noProof/>
        </w:rPr>
        <mc:AlternateContent>
          <mc:Choice Requires="wps">
            <w:drawing>
              <wp:anchor distT="0" distB="0" distL="0" distR="0" simplePos="0" relativeHeight="251663360" behindDoc="1" locked="0" layoutInCell="1" allowOverlap="1" wp14:anchorId="4E5E6E22" wp14:editId="17B3DE74">
                <wp:simplePos x="0" y="0"/>
                <wp:positionH relativeFrom="page">
                  <wp:posOffset>335280</wp:posOffset>
                </wp:positionH>
                <wp:positionV relativeFrom="paragraph">
                  <wp:posOffset>83185</wp:posOffset>
                </wp:positionV>
                <wp:extent cx="7101840" cy="205740"/>
                <wp:effectExtent l="0" t="0" r="10160" b="10160"/>
                <wp:wrapTopAndBottom/>
                <wp:docPr id="1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1840" cy="205740"/>
                        </a:xfrm>
                        <a:prstGeom prst="rect">
                          <a:avLst/>
                        </a:prstGeom>
                        <a:noFill/>
                        <a:ln w="7103">
                          <a:solidFill>
                            <a:srgbClr val="CED3D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8700AF9" id="docshape13" o:spid="_x0000_s1026" style="position:absolute;margin-left:26.4pt;margin-top:6.55pt;width:559.2pt;height:16.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" filled="f" strokecolor="#ced3da" strokeweight=".19731mm">
                <v:path arrowok="t"/>
                <w10:wrap type="topAndBottom" anchorx="page"/>
              </v:rect>
            </w:pict>
          </mc:Fallback>
        </mc:AlternateContent>
      </w:r>
    </w:p>
    <w:p w14:paraId="3B0AF9C7" w14:textId="2B0C90B7" w:rsidR="00E5319A" w:rsidRDefault="00E5319A" w:rsidP="00E5319A">
      <w:pPr>
        <w:pStyle w:val="Heading1"/>
      </w:pPr>
    </w:p>
    <w:p w14:paraId="2F1D166B" w14:textId="77777777" w:rsidR="00E5319A" w:rsidRDefault="00E5319A" w:rsidP="00E5319A">
      <w:pPr>
        <w:pStyle w:val="BodyText"/>
        <w:spacing w:before="12"/>
        <w:ind w:left="540"/>
      </w:pPr>
      <w:r>
        <w:rPr>
          <w:color w:val="111111"/>
          <w:w w:val="105"/>
        </w:rPr>
        <w:t>Please</w:t>
      </w:r>
      <w:r>
        <w:rPr>
          <w:color w:val="111111"/>
          <w:spacing w:val="-6"/>
          <w:w w:val="105"/>
        </w:rPr>
        <w:t xml:space="preserve"> </w:t>
      </w:r>
      <w:r>
        <w:rPr>
          <w:color w:val="111111"/>
          <w:w w:val="105"/>
        </w:rPr>
        <w:t>answer</w:t>
      </w:r>
      <w:r>
        <w:rPr>
          <w:color w:val="111111"/>
          <w:spacing w:val="-5"/>
          <w:w w:val="105"/>
        </w:rPr>
        <w:t xml:space="preserve"> </w:t>
      </w:r>
      <w:r>
        <w:rPr>
          <w:color w:val="111111"/>
          <w:w w:val="105"/>
        </w:rPr>
        <w:t>the</w:t>
      </w:r>
      <w:r>
        <w:rPr>
          <w:color w:val="111111"/>
          <w:spacing w:val="-6"/>
          <w:w w:val="105"/>
        </w:rPr>
        <w:t xml:space="preserve"> </w:t>
      </w:r>
      <w:r>
        <w:rPr>
          <w:color w:val="111111"/>
          <w:w w:val="105"/>
        </w:rPr>
        <w:t>following</w:t>
      </w:r>
      <w:r>
        <w:rPr>
          <w:color w:val="111111"/>
          <w:spacing w:val="-5"/>
          <w:w w:val="105"/>
        </w:rPr>
        <w:t xml:space="preserve"> </w:t>
      </w:r>
      <w:r>
        <w:rPr>
          <w:color w:val="111111"/>
          <w:spacing w:val="-2"/>
          <w:w w:val="105"/>
        </w:rPr>
        <w:t>questions:</w:t>
      </w:r>
    </w:p>
    <w:p w14:paraId="09F1D985" w14:textId="77777777" w:rsidR="00E5319A" w:rsidRDefault="00E5319A" w:rsidP="00E5319A"/>
    <w:p w14:paraId="1E328435" w14:textId="77777777" w:rsidR="00E5319A" w:rsidRDefault="00E5319A" w:rsidP="00E5319A">
      <w:pPr>
        <w:spacing w:before="4"/>
      </w:pPr>
    </w:p>
    <w:p w14:paraId="1306A446" w14:textId="77777777" w:rsidR="00E5319A" w:rsidRDefault="00E5319A" w:rsidP="00E5319A">
      <w:pPr>
        <w:pStyle w:val="BodyText"/>
        <w:spacing w:after="36"/>
        <w:ind w:left="102"/>
      </w:pPr>
      <w:r>
        <w:rPr>
          <w:color w:val="DC133B"/>
          <w:w w:val="110"/>
          <w:sz w:val="14"/>
        </w:rPr>
        <w:t></w:t>
      </w:r>
      <w:r>
        <w:rPr>
          <w:color w:val="DC133B"/>
          <w:spacing w:val="39"/>
          <w:w w:val="110"/>
          <w:sz w:val="14"/>
        </w:rPr>
        <w:t xml:space="preserve"> </w:t>
      </w:r>
      <w:r>
        <w:rPr>
          <w:color w:val="111111"/>
          <w:w w:val="110"/>
        </w:rPr>
        <w:t>Response</w:t>
      </w:r>
      <w:r>
        <w:rPr>
          <w:color w:val="111111"/>
          <w:spacing w:val="-5"/>
          <w:w w:val="110"/>
        </w:rPr>
        <w:t xml:space="preserve"> </w:t>
      </w:r>
      <w:r>
        <w:rPr>
          <w:color w:val="111111"/>
          <w:spacing w:val="-2"/>
          <w:w w:val="110"/>
        </w:rPr>
        <w:t>Required</w:t>
      </w:r>
    </w:p>
    <w:tbl>
      <w:tblPr>
        <w:tblW w:w="0" w:type="auto"/>
        <w:tblInd w:w="11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105"/>
        <w:gridCol w:w="3535"/>
        <w:gridCol w:w="3546"/>
      </w:tblGrid>
      <w:tr w:rsidR="00E5319A" w14:paraId="6A6F4850" w14:textId="77777777" w:rsidTr="00B37D31">
        <w:trPr>
          <w:trHeight w:val="499"/>
        </w:trPr>
        <w:tc>
          <w:tcPr>
            <w:tcW w:w="4105" w:type="dxa"/>
            <w:shd w:val="clear" w:color="auto" w:fill="111111"/>
          </w:tcPr>
          <w:p w14:paraId="00D8BBB2" w14:textId="77777777" w:rsidR="00E5319A" w:rsidRDefault="00E5319A" w:rsidP="00B37D31">
            <w:pPr>
              <w:pStyle w:val="TableParagraph"/>
              <w:rPr>
                <w:rFonts w:ascii="Times New Roman"/>
                <w:sz w:val="14"/>
              </w:rPr>
            </w:pPr>
          </w:p>
        </w:tc>
        <w:tc>
          <w:tcPr>
            <w:tcW w:w="3535" w:type="dxa"/>
            <w:shd w:val="clear" w:color="auto" w:fill="111111"/>
          </w:tcPr>
          <w:p w14:paraId="15A539DD" w14:textId="77777777" w:rsidR="00E5319A" w:rsidRDefault="00E5319A" w:rsidP="00B37D31">
            <w:pPr>
              <w:pStyle w:val="TableParagraph"/>
              <w:spacing w:before="9"/>
              <w:rPr>
                <w:sz w:val="13"/>
              </w:rPr>
            </w:pPr>
          </w:p>
          <w:p w14:paraId="7EA98E7A" w14:textId="77777777" w:rsidR="00E5319A" w:rsidRDefault="00E5319A" w:rsidP="00B37D31">
            <w:pPr>
              <w:pStyle w:val="TableParagraph"/>
              <w:spacing w:before="1"/>
              <w:ind w:left="1611" w:right="1602"/>
              <w:jc w:val="center"/>
              <w:rPr>
                <w:b/>
                <w:sz w:val="15"/>
              </w:rPr>
            </w:pPr>
            <w:r>
              <w:rPr>
                <w:b/>
                <w:color w:val="FFFFFF"/>
                <w:spacing w:val="-5"/>
                <w:w w:val="105"/>
                <w:sz w:val="15"/>
              </w:rPr>
              <w:t>Yes</w:t>
            </w:r>
          </w:p>
        </w:tc>
        <w:tc>
          <w:tcPr>
            <w:tcW w:w="3546" w:type="dxa"/>
            <w:shd w:val="clear" w:color="auto" w:fill="111111"/>
          </w:tcPr>
          <w:p w14:paraId="49CBD6B1" w14:textId="77777777" w:rsidR="00E5319A" w:rsidRDefault="00E5319A" w:rsidP="00B37D31">
            <w:pPr>
              <w:pStyle w:val="TableParagraph"/>
              <w:spacing w:before="9"/>
              <w:rPr>
                <w:sz w:val="13"/>
              </w:rPr>
            </w:pPr>
          </w:p>
          <w:p w14:paraId="2BF829FB" w14:textId="77777777" w:rsidR="00E5319A" w:rsidRDefault="00E5319A" w:rsidP="00B37D31">
            <w:pPr>
              <w:pStyle w:val="TableParagraph"/>
              <w:spacing w:before="1"/>
              <w:ind w:left="1649" w:right="1641"/>
              <w:jc w:val="center"/>
              <w:rPr>
                <w:b/>
                <w:sz w:val="15"/>
              </w:rPr>
            </w:pPr>
            <w:r>
              <w:rPr>
                <w:b/>
                <w:color w:val="FFFFFF"/>
                <w:spacing w:val="-5"/>
                <w:w w:val="105"/>
                <w:sz w:val="15"/>
              </w:rPr>
              <w:t>No</w:t>
            </w:r>
          </w:p>
        </w:tc>
      </w:tr>
      <w:tr w:rsidR="00E5319A" w14:paraId="4E5DED1F" w14:textId="77777777" w:rsidTr="00B37D31">
        <w:trPr>
          <w:trHeight w:val="691"/>
        </w:trPr>
        <w:tc>
          <w:tcPr>
            <w:tcW w:w="4105" w:type="dxa"/>
            <w:tcBorders>
              <w:bottom w:val="nil"/>
            </w:tcBorders>
          </w:tcPr>
          <w:p w14:paraId="4A3625DD" w14:textId="77777777" w:rsidR="00E5319A" w:rsidRDefault="00E5319A" w:rsidP="00B37D31">
            <w:pPr>
              <w:pStyle w:val="TableParagraph"/>
              <w:spacing w:before="9"/>
              <w:rPr>
                <w:sz w:val="13"/>
              </w:rPr>
            </w:pPr>
          </w:p>
          <w:p w14:paraId="1A577258" w14:textId="77777777" w:rsidR="00E5319A" w:rsidRDefault="00E5319A" w:rsidP="00B37D31">
            <w:pPr>
              <w:pStyle w:val="TableParagraph"/>
              <w:spacing w:before="1"/>
              <w:ind w:left="137"/>
              <w:rPr>
                <w:b/>
                <w:sz w:val="15"/>
              </w:rPr>
            </w:pPr>
            <w:r>
              <w:rPr>
                <w:b/>
                <w:color w:val="111111"/>
                <w:w w:val="105"/>
                <w:sz w:val="15"/>
              </w:rPr>
              <w:t>Did</w:t>
            </w:r>
            <w:r>
              <w:rPr>
                <w:b/>
                <w:color w:val="111111"/>
                <w:spacing w:val="-5"/>
                <w:w w:val="105"/>
                <w:sz w:val="15"/>
              </w:rPr>
              <w:t xml:space="preserve"> </w:t>
            </w:r>
            <w:r>
              <w:rPr>
                <w:b/>
                <w:color w:val="111111"/>
                <w:w w:val="105"/>
                <w:sz w:val="15"/>
              </w:rPr>
              <w:t>the</w:t>
            </w:r>
            <w:r>
              <w:rPr>
                <w:b/>
                <w:color w:val="111111"/>
                <w:spacing w:val="-4"/>
                <w:w w:val="105"/>
                <w:sz w:val="15"/>
              </w:rPr>
              <w:t xml:space="preserve"> </w:t>
            </w:r>
            <w:r>
              <w:rPr>
                <w:b/>
                <w:color w:val="111111"/>
                <w:w w:val="105"/>
                <w:sz w:val="15"/>
              </w:rPr>
              <w:t>site</w:t>
            </w:r>
            <w:r>
              <w:rPr>
                <w:b/>
                <w:color w:val="111111"/>
                <w:spacing w:val="-4"/>
                <w:w w:val="105"/>
                <w:sz w:val="15"/>
              </w:rPr>
              <w:t xml:space="preserve"> </w:t>
            </w:r>
            <w:r>
              <w:rPr>
                <w:b/>
                <w:color w:val="111111"/>
                <w:w w:val="105"/>
                <w:sz w:val="15"/>
              </w:rPr>
              <w:t>provide</w:t>
            </w:r>
            <w:r>
              <w:rPr>
                <w:b/>
                <w:color w:val="111111"/>
                <w:spacing w:val="-5"/>
                <w:w w:val="105"/>
                <w:sz w:val="15"/>
              </w:rPr>
              <w:t xml:space="preserve"> </w:t>
            </w:r>
            <w:r>
              <w:rPr>
                <w:b/>
                <w:color w:val="111111"/>
                <w:w w:val="105"/>
                <w:sz w:val="15"/>
              </w:rPr>
              <w:t>access</w:t>
            </w:r>
            <w:r>
              <w:rPr>
                <w:b/>
                <w:color w:val="111111"/>
                <w:spacing w:val="-4"/>
                <w:w w:val="105"/>
                <w:sz w:val="15"/>
              </w:rPr>
              <w:t xml:space="preserve"> </w:t>
            </w:r>
            <w:r>
              <w:rPr>
                <w:b/>
                <w:color w:val="111111"/>
                <w:w w:val="105"/>
                <w:sz w:val="15"/>
              </w:rPr>
              <w:t>to</w:t>
            </w:r>
            <w:r>
              <w:rPr>
                <w:b/>
                <w:color w:val="111111"/>
                <w:spacing w:val="-4"/>
                <w:w w:val="105"/>
                <w:sz w:val="15"/>
              </w:rPr>
              <w:t xml:space="preserve"> </w:t>
            </w:r>
            <w:r>
              <w:rPr>
                <w:b/>
                <w:color w:val="111111"/>
                <w:spacing w:val="-2"/>
                <w:w w:val="105"/>
                <w:sz w:val="15"/>
              </w:rPr>
              <w:t>parking?</w:t>
            </w:r>
          </w:p>
        </w:tc>
        <w:tc>
          <w:tcPr>
            <w:tcW w:w="3535" w:type="dxa"/>
            <w:tcBorders>
              <w:bottom w:val="nil"/>
            </w:tcBorders>
          </w:tcPr>
          <w:p w14:paraId="27CA5264" w14:textId="77777777" w:rsidR="00E5319A" w:rsidRDefault="00E5319A" w:rsidP="00B37D31">
            <w:pPr>
              <w:pStyle w:val="TableParagraph"/>
              <w:spacing w:before="5"/>
              <w:rPr>
                <w:sz w:val="13"/>
              </w:rPr>
            </w:pPr>
          </w:p>
          <w:p w14:paraId="17C7978E" w14:textId="77777777" w:rsidR="00E5319A" w:rsidRDefault="00E5319A" w:rsidP="00B37D31">
            <w:pPr>
              <w:pStyle w:val="TableParagraph"/>
              <w:spacing w:line="225" w:lineRule="exact"/>
              <w:ind w:left="1658"/>
              <w:rPr>
                <w:sz w:val="20"/>
              </w:rPr>
            </w:pPr>
            <w:r>
              <w:rPr>
                <w:noProof/>
                <w:position w:val="-4"/>
                <w:sz w:val="20"/>
              </w:rPr>
              <w:drawing>
                <wp:inline distT="0" distB="0" distL="0" distR="0" wp14:anchorId="6A69C248" wp14:editId="764F428F">
                  <wp:extent cx="142847" cy="142875"/>
                  <wp:effectExtent l="0" t="0" r="0" b="0"/>
                  <wp:docPr id="1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3.png"/>
                          <pic:cNvPicPr/>
                        </pic:nvPicPr>
                        <pic:blipFill>
                          <a:blip r:embed="rId86" cstate="print"/>
                          <a:stretch>
                            <a:fillRect/>
                          </a:stretch>
                        </pic:blipFill>
                        <pic:spPr>
                          <a:xfrm>
                            <a:off x="0" y="0"/>
                            <a:ext cx="142847" cy="142875"/>
                          </a:xfrm>
                          <a:prstGeom prst="rect">
                            <a:avLst/>
                          </a:prstGeom>
                        </pic:spPr>
                      </pic:pic>
                    </a:graphicData>
                  </a:graphic>
                </wp:inline>
              </w:drawing>
            </w:r>
          </w:p>
        </w:tc>
        <w:tc>
          <w:tcPr>
            <w:tcW w:w="3546" w:type="dxa"/>
            <w:tcBorders>
              <w:bottom w:val="nil"/>
            </w:tcBorders>
          </w:tcPr>
          <w:p w14:paraId="5F0DD22A" w14:textId="77777777" w:rsidR="00E5319A" w:rsidRDefault="00E5319A" w:rsidP="00B37D31">
            <w:pPr>
              <w:pStyle w:val="TableParagraph"/>
              <w:spacing w:before="5"/>
              <w:rPr>
                <w:sz w:val="13"/>
              </w:rPr>
            </w:pPr>
          </w:p>
          <w:p w14:paraId="30447C36" w14:textId="77777777" w:rsidR="00E5319A" w:rsidRDefault="00E5319A" w:rsidP="00B37D31">
            <w:pPr>
              <w:pStyle w:val="TableParagraph"/>
              <w:spacing w:line="225" w:lineRule="exact"/>
              <w:ind w:left="1657"/>
              <w:rPr>
                <w:sz w:val="20"/>
              </w:rPr>
            </w:pPr>
            <w:r>
              <w:rPr>
                <w:noProof/>
                <w:position w:val="-4"/>
                <w:sz w:val="20"/>
              </w:rPr>
              <w:drawing>
                <wp:inline distT="0" distB="0" distL="0" distR="0" wp14:anchorId="59B95232" wp14:editId="359337E2">
                  <wp:extent cx="142847" cy="142875"/>
                  <wp:effectExtent l="0" t="0" r="0" b="0"/>
                  <wp:docPr id="12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4.png"/>
                          <pic:cNvPicPr/>
                        </pic:nvPicPr>
                        <pic:blipFill>
                          <a:blip r:embed="rId87" cstate="print"/>
                          <a:stretch>
                            <a:fillRect/>
                          </a:stretch>
                        </pic:blipFill>
                        <pic:spPr>
                          <a:xfrm>
                            <a:off x="0" y="0"/>
                            <a:ext cx="142847" cy="142875"/>
                          </a:xfrm>
                          <a:prstGeom prst="rect">
                            <a:avLst/>
                          </a:prstGeom>
                        </pic:spPr>
                      </pic:pic>
                    </a:graphicData>
                  </a:graphic>
                </wp:inline>
              </w:drawing>
            </w:r>
          </w:p>
        </w:tc>
      </w:tr>
    </w:tbl>
    <w:p w14:paraId="045E9F5F" w14:textId="77777777" w:rsidR="00E5319A" w:rsidRDefault="00E5319A" w:rsidP="00E5319A"/>
    <w:p w14:paraId="3D14C293" w14:textId="77777777" w:rsidR="00E5319A" w:rsidRDefault="00E5319A" w:rsidP="00E5319A"/>
    <w:p w14:paraId="60794AAE" w14:textId="77777777" w:rsidR="00E5319A" w:rsidRDefault="00E5319A" w:rsidP="00E5319A"/>
    <w:p w14:paraId="2832E7C7" w14:textId="77777777" w:rsidR="00E5319A" w:rsidRDefault="00E5319A" w:rsidP="00E5319A"/>
    <w:p w14:paraId="46868C93" w14:textId="77777777" w:rsidR="00677C48" w:rsidRDefault="00677C48" w:rsidP="00E5319A">
      <w:pPr>
        <w:pStyle w:val="Heading1"/>
        <w:spacing w:before="0"/>
      </w:pPr>
    </w:p>
    <w:p w14:paraId="4C27F0B4" w14:textId="77777777" w:rsidR="00677C48" w:rsidRDefault="00677C48" w:rsidP="00E5319A">
      <w:pPr>
        <w:pStyle w:val="Heading1"/>
        <w:spacing w:before="0"/>
      </w:pPr>
    </w:p>
    <w:p w14:paraId="5503D1C4" w14:textId="32CBB693" w:rsidR="00E5319A" w:rsidRDefault="00E5319A" w:rsidP="00E5319A">
      <w:pPr>
        <w:pStyle w:val="Heading1"/>
        <w:spacing w:before="0"/>
      </w:pPr>
      <w:r>
        <w:rPr>
          <w:noProof/>
        </w:rPr>
        <mc:AlternateContent>
          <mc:Choice Requires="wpg">
            <w:drawing>
              <wp:anchor distT="0" distB="0" distL="114300" distR="114300" simplePos="0" relativeHeight="251662336" behindDoc="0" locked="0" layoutInCell="1" allowOverlap="1" wp14:anchorId="6BD3AC45" wp14:editId="3284C4BC">
                <wp:simplePos x="0" y="0"/>
                <wp:positionH relativeFrom="page">
                  <wp:posOffset>331470</wp:posOffset>
                </wp:positionH>
                <wp:positionV relativeFrom="paragraph">
                  <wp:posOffset>-892810</wp:posOffset>
                </wp:positionV>
                <wp:extent cx="7109460" cy="447675"/>
                <wp:effectExtent l="0" t="0" r="2540" b="0"/>
                <wp:wrapNone/>
                <wp:docPr id="6"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447675"/>
                          <a:chOff x="522" y="-1406"/>
                          <a:chExt cx="11196" cy="705"/>
                        </a:xfrm>
                      </wpg:grpSpPr>
                      <wps:wsp>
                        <wps:cNvPr id="8" name="docshape15"/>
                        <wps:cNvSpPr>
                          <a:spLocks/>
                        </wps:cNvSpPr>
                        <wps:spPr bwMode="auto">
                          <a:xfrm>
                            <a:off x="522" y="-1407"/>
                            <a:ext cx="11196" cy="705"/>
                          </a:xfrm>
                          <a:custGeom>
                            <a:avLst/>
                            <a:gdLst>
                              <a:gd name="T0" fmla="+- 0 11718 522"/>
                              <a:gd name="T1" fmla="*/ T0 w 11196"/>
                              <a:gd name="T2" fmla="+- 0 -1406 -1406"/>
                              <a:gd name="T3" fmla="*/ -1406 h 705"/>
                              <a:gd name="T4" fmla="+- 0 11718 522"/>
                              <a:gd name="T5" fmla="*/ T4 w 11196"/>
                              <a:gd name="T6" fmla="+- 0 -1406 -1406"/>
                              <a:gd name="T7" fmla="*/ -1406 h 705"/>
                              <a:gd name="T8" fmla="+- 0 522 522"/>
                              <a:gd name="T9" fmla="*/ T8 w 11196"/>
                              <a:gd name="T10" fmla="+- 0 -1406 -1406"/>
                              <a:gd name="T11" fmla="*/ -1406 h 705"/>
                              <a:gd name="T12" fmla="+- 0 522 522"/>
                              <a:gd name="T13" fmla="*/ T12 w 11196"/>
                              <a:gd name="T14" fmla="+- 0 -1395 -1406"/>
                              <a:gd name="T15" fmla="*/ -1395 h 705"/>
                              <a:gd name="T16" fmla="+- 0 522 522"/>
                              <a:gd name="T17" fmla="*/ T16 w 11196"/>
                              <a:gd name="T18" fmla="+- 0 -713 -1406"/>
                              <a:gd name="T19" fmla="*/ -713 h 705"/>
                              <a:gd name="T20" fmla="+- 0 522 522"/>
                              <a:gd name="T21" fmla="*/ T20 w 11196"/>
                              <a:gd name="T22" fmla="+- 0 -702 -1406"/>
                              <a:gd name="T23" fmla="*/ -702 h 705"/>
                              <a:gd name="T24" fmla="+- 0 534 522"/>
                              <a:gd name="T25" fmla="*/ T24 w 11196"/>
                              <a:gd name="T26" fmla="+- 0 -702 -1406"/>
                              <a:gd name="T27" fmla="*/ -702 h 705"/>
                              <a:gd name="T28" fmla="+- 0 11718 522"/>
                              <a:gd name="T29" fmla="*/ T28 w 11196"/>
                              <a:gd name="T30" fmla="+- 0 -702 -1406"/>
                              <a:gd name="T31" fmla="*/ -702 h 705"/>
                              <a:gd name="T32" fmla="+- 0 11718 522"/>
                              <a:gd name="T33" fmla="*/ T32 w 11196"/>
                              <a:gd name="T34" fmla="+- 0 -713 -1406"/>
                              <a:gd name="T35" fmla="*/ -713 h 705"/>
                              <a:gd name="T36" fmla="+- 0 11718 522"/>
                              <a:gd name="T37" fmla="*/ T36 w 11196"/>
                              <a:gd name="T38" fmla="+- 0 -1395 -1406"/>
                              <a:gd name="T39" fmla="*/ -1395 h 705"/>
                              <a:gd name="T40" fmla="+- 0 11718 522"/>
                              <a:gd name="T41" fmla="*/ T40 w 11196"/>
                              <a:gd name="T42" fmla="+- 0 -1406 -1406"/>
                              <a:gd name="T43" fmla="*/ -1406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96" h="705">
                                <a:moveTo>
                                  <a:pt x="11196" y="0"/>
                                </a:moveTo>
                                <a:lnTo>
                                  <a:pt x="11196" y="0"/>
                                </a:lnTo>
                                <a:lnTo>
                                  <a:pt x="0" y="0"/>
                                </a:lnTo>
                                <a:lnTo>
                                  <a:pt x="0" y="11"/>
                                </a:lnTo>
                                <a:lnTo>
                                  <a:pt x="0" y="693"/>
                                </a:lnTo>
                                <a:lnTo>
                                  <a:pt x="0" y="704"/>
                                </a:lnTo>
                                <a:lnTo>
                                  <a:pt x="12" y="704"/>
                                </a:lnTo>
                                <a:lnTo>
                                  <a:pt x="11196" y="704"/>
                                </a:lnTo>
                                <a:lnTo>
                                  <a:pt x="11196" y="693"/>
                                </a:lnTo>
                                <a:lnTo>
                                  <a:pt x="11196" y="11"/>
                                </a:lnTo>
                                <a:lnTo>
                                  <a:pt x="11196"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16"/>
                          <pic:cNvPicPr>
                            <a:picLocks/>
                          </pic:cNvPicPr>
                        </pic:nvPicPr>
                        <pic:blipFill>
                          <a:blip r:embed="rId88">
                            <a:extLst>
                              <a:ext uri="{28A0092B-C50C-407E-A947-70E740481C1C}">
                                <a14:useLocalDpi xmlns:a14="http://schemas.microsoft.com/office/drawing/2010/main" val="0"/>
                              </a:ext>
                            </a:extLst>
                          </a:blip>
                          <a:srcRect/>
                          <a:stretch>
                            <a:fillRect/>
                          </a:stretch>
                        </pic:blipFill>
                        <pic:spPr bwMode="auto">
                          <a:xfrm>
                            <a:off x="6293" y="-1239"/>
                            <a:ext cx="22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7"/>
                          <pic:cNvPicPr>
                            <a:picLocks/>
                          </pic:cNvPicPr>
                        </pic:nvPicPr>
                        <pic:blipFill>
                          <a:blip r:embed="rId89">
                            <a:extLst>
                              <a:ext uri="{28A0092B-C50C-407E-A947-70E740481C1C}">
                                <a14:useLocalDpi xmlns:a14="http://schemas.microsoft.com/office/drawing/2010/main" val="0"/>
                              </a:ext>
                            </a:extLst>
                          </a:blip>
                          <a:srcRect/>
                          <a:stretch>
                            <a:fillRect/>
                          </a:stretch>
                        </pic:blipFill>
                        <pic:spPr bwMode="auto">
                          <a:xfrm>
                            <a:off x="9827" y="-1239"/>
                            <a:ext cx="22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18"/>
                        <wps:cNvSpPr txBox="1">
                          <a:spLocks/>
                        </wps:cNvSpPr>
                        <wps:spPr bwMode="auto">
                          <a:xfrm>
                            <a:off x="522" y="-1401"/>
                            <a:ext cx="11196"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EE5F" w14:textId="77777777" w:rsidR="00E5319A" w:rsidRDefault="00E5319A" w:rsidP="00E5319A">
                              <w:pPr>
                                <w:spacing w:before="5"/>
                                <w:rPr>
                                  <w:sz w:val="14"/>
                                </w:rPr>
                              </w:pPr>
                            </w:p>
                            <w:p w14:paraId="4ACE9B69" w14:textId="77777777" w:rsidR="00E5319A" w:rsidRDefault="00E5319A" w:rsidP="00E5319A">
                              <w:pPr>
                                <w:spacing w:before="1"/>
                                <w:ind w:left="145"/>
                                <w:rPr>
                                  <w:b/>
                                  <w:sz w:val="15"/>
                                </w:rPr>
                              </w:pPr>
                              <w:r>
                                <w:rPr>
                                  <w:b/>
                                  <w:color w:val="111111"/>
                                  <w:w w:val="105"/>
                                  <w:sz w:val="15"/>
                                </w:rPr>
                                <w:t>Did</w:t>
                              </w:r>
                              <w:r>
                                <w:rPr>
                                  <w:b/>
                                  <w:color w:val="111111"/>
                                  <w:spacing w:val="-5"/>
                                  <w:w w:val="105"/>
                                  <w:sz w:val="15"/>
                                </w:rPr>
                                <w:t xml:space="preserve"> </w:t>
                              </w:r>
                              <w:r>
                                <w:rPr>
                                  <w:b/>
                                  <w:color w:val="111111"/>
                                  <w:w w:val="105"/>
                                  <w:sz w:val="15"/>
                                </w:rPr>
                                <w:t>the</w:t>
                              </w:r>
                              <w:r>
                                <w:rPr>
                                  <w:b/>
                                  <w:color w:val="111111"/>
                                  <w:spacing w:val="-5"/>
                                  <w:w w:val="105"/>
                                  <w:sz w:val="15"/>
                                </w:rPr>
                                <w:t xml:space="preserve"> </w:t>
                              </w:r>
                              <w:r>
                                <w:rPr>
                                  <w:b/>
                                  <w:color w:val="111111"/>
                                  <w:w w:val="105"/>
                                  <w:sz w:val="15"/>
                                </w:rPr>
                                <w:t>training</w:t>
                              </w:r>
                              <w:r>
                                <w:rPr>
                                  <w:b/>
                                  <w:color w:val="111111"/>
                                  <w:spacing w:val="-4"/>
                                  <w:w w:val="105"/>
                                  <w:sz w:val="15"/>
                                </w:rPr>
                                <w:t xml:space="preserve"> </w:t>
                              </w:r>
                              <w:r>
                                <w:rPr>
                                  <w:b/>
                                  <w:color w:val="111111"/>
                                  <w:w w:val="105"/>
                                  <w:sz w:val="15"/>
                                </w:rPr>
                                <w:t>site</w:t>
                              </w:r>
                              <w:r>
                                <w:rPr>
                                  <w:b/>
                                  <w:color w:val="111111"/>
                                  <w:spacing w:val="-5"/>
                                  <w:w w:val="105"/>
                                  <w:sz w:val="15"/>
                                </w:rPr>
                                <w:t xml:space="preserve"> </w:t>
                              </w:r>
                              <w:r>
                                <w:rPr>
                                  <w:b/>
                                  <w:color w:val="111111"/>
                                  <w:w w:val="105"/>
                                  <w:sz w:val="15"/>
                                </w:rPr>
                                <w:t>have</w:t>
                              </w:r>
                              <w:r>
                                <w:rPr>
                                  <w:b/>
                                  <w:color w:val="111111"/>
                                  <w:spacing w:val="-5"/>
                                  <w:w w:val="105"/>
                                  <w:sz w:val="15"/>
                                </w:rPr>
                                <w:t xml:space="preserve"> </w:t>
                              </w:r>
                              <w:r>
                                <w:rPr>
                                  <w:b/>
                                  <w:color w:val="111111"/>
                                  <w:w w:val="105"/>
                                  <w:sz w:val="15"/>
                                </w:rPr>
                                <w:t>adequate</w:t>
                              </w:r>
                              <w:r>
                                <w:rPr>
                                  <w:b/>
                                  <w:color w:val="111111"/>
                                  <w:spacing w:val="-4"/>
                                  <w:w w:val="105"/>
                                  <w:sz w:val="15"/>
                                </w:rPr>
                                <w:t xml:space="preserve"> </w:t>
                              </w:r>
                              <w:r>
                                <w:rPr>
                                  <w:b/>
                                  <w:color w:val="111111"/>
                                  <w:w w:val="105"/>
                                  <w:sz w:val="15"/>
                                </w:rPr>
                                <w:t>space</w:t>
                              </w:r>
                              <w:r>
                                <w:rPr>
                                  <w:b/>
                                  <w:color w:val="111111"/>
                                  <w:spacing w:val="-5"/>
                                  <w:w w:val="105"/>
                                  <w:sz w:val="15"/>
                                </w:rPr>
                                <w:t xml:space="preserve"> </w:t>
                              </w:r>
                              <w:r>
                                <w:rPr>
                                  <w:b/>
                                  <w:color w:val="111111"/>
                                  <w:w w:val="105"/>
                                  <w:sz w:val="15"/>
                                </w:rPr>
                                <w:t>to</w:t>
                              </w:r>
                              <w:r>
                                <w:rPr>
                                  <w:b/>
                                  <w:color w:val="111111"/>
                                  <w:spacing w:val="-5"/>
                                  <w:w w:val="105"/>
                                  <w:sz w:val="15"/>
                                </w:rPr>
                                <w:t xml:space="preserve"> </w:t>
                              </w:r>
                              <w:r>
                                <w:rPr>
                                  <w:b/>
                                  <w:color w:val="111111"/>
                                  <w:spacing w:val="-2"/>
                                  <w:w w:val="105"/>
                                  <w:sz w:val="15"/>
                                </w:rPr>
                                <w:t>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BD3AC45" id="docshapegroup14" o:spid="_x0000_s1028" style="position:absolute;margin-left:26.1pt;margin-top:-70.3pt;width:559.8pt;height:35.25pt;z-index:251662336;mso-position-horizontal-relative:page" coordorigin="522,-1406" coordsize="1119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1029" type="#_x0000_t75" style="position:absolute;top:-635;width:7109460;height:447675;mso-wrap-style:square;v-text-anchor:top" coordsize="11196,705" path="m11196,r,l,,,11,,693r,11l12,704r11184,l11196,693r,-682l11196,xe">
                  <v:imagedata r:id="rId90" o:title=""/>
                  <v:formulas/>
                  <v:path o:extrusionok="t" o:connecttype="custom" o:connectlocs="7109460,-892810;7109460,-892810;0,-892810;0,-885825;0,-452755;0,-445770;7620,-445770;7109460,-445770;7109460,-452755;7109460,-885825;7109460,-892810" o:connectangles="0,0,0,0,0,0,0,0,0,0,0"/>
                </v:shape>
                <v:shape id="docshape16" o:spid="_x0000_s1030" type="#_x0000_t75" style="position:absolute;left:3664585;top:106045;width:142240;height:142240;mso-wrap-style:square;v-text-anchor:top">
                  <v:imagedata r:id="rId91" o:title=""/>
                </v:shape>
                <v:shape id="docshape15" o:spid="_x0000_s1031" style="position:absolute;left:5908675;top:106045;width:142240;height:142240;mso-wrap-style:square;v-text-anchor:top" coordorigin="522,-1406" coordsize="11196,705" path="m11718,-1406r,l522,-1406r,11l522,-713r,11l534,-702r11184,l11718,-713r,-682l11718,-1406xe" fillcolor="#ddd" stroked="f">
                  <v:path arrowok="t"/>
                  <v:textpath style="font-family:&quot;&quot;,"/>
                </v:shape>
                <v:group id="_x0000_s1032" style="position:absolute;top:3175;width:7109460;height:440690;mso-position-horizontal-relative:page" coordorigin="522,-1406" coordsize="11196,705">
                  <v:textpath style="font-family:&quot;&quot;,"/>
                  <v:shape id="docshape15" o:spid="_x0000_s1033" style="position:absolute;left:522;top:-1407;width:11196;height:705" coordorigin="522,-1406" coordsize="11196,705" path="m11718,-1406r,l522,-1406r,11l522,-713r,11l534,-702r11184,l11718,-713r,-682l11718,-1406xe" fillcolor="#ddd" stroked="f">
                    <v:path arrowok="t"/>
                  </v:shape>
                  <v:shape id="docshape16" o:spid="_x0000_s1034" type="#_x0000_t75" style="position:absolute;left:6293;top:-1239;width:224;height:224">
                    <v:imagedata r:id="rId91" o:title=""/>
                  </v:shape>
                  <v:shape id="docshape17" o:spid="_x0000_s1035" type="#_x0000_t75" style="position:absolute;left:9827;top:-1239;width:224;height:224">
                    <v:imagedata r:id="rId90" o:title=""/>
                  </v:shape>
                  <v:shape id="docshape18" o:spid="_x0000_s1036" type="#_x0000_t202" style="position:absolute;left:522;top:-1401;width:11196;height:694" filled="f" stroked="f">
                    <v:textbox inset="0,0,0,0">
                      <w:txbxContent>
                        <w:p w14:paraId="78D30EC3" w14:textId="6253FDD3" w:rsidR="00E9757A" w:rsidRDefault="00E9757A" w:rsidP="00E9757A">
                          <w:pPr>
                            <w:spacing w:before="88"/>
                            <w:ind w:left="134"/>
                            <w:rPr>
                              <w:sz w:val="12"/>
                            </w:rPr>
                          </w:pPr>
                          <w:r>
                            <w:rPr>
                              <w:color w:val="6C757C"/>
                              <w:w w:val="105"/>
                              <w:sz w:val="12"/>
                            </w:rPr>
                            <w:t>Enter</w:t>
                          </w:r>
                          <w:r>
                            <w:rPr>
                              <w:color w:val="6C757C"/>
                              <w:spacing w:val="-3"/>
                              <w:w w:val="105"/>
                              <w:sz w:val="12"/>
                            </w:rPr>
                            <w:t xml:space="preserve"> </w:t>
                          </w:r>
                          <w:r>
                            <w:rPr>
                              <w:color w:val="6C757C"/>
                              <w:w w:val="105"/>
                              <w:sz w:val="12"/>
                            </w:rPr>
                            <w:t>a</w:t>
                          </w:r>
                          <w:r>
                            <w:rPr>
                              <w:color w:val="6C757C"/>
                              <w:spacing w:val="-2"/>
                              <w:w w:val="105"/>
                              <w:sz w:val="12"/>
                            </w:rPr>
                            <w:t xml:space="preserve"> </w:t>
                          </w:r>
                          <w:r w:rsidR="00E47481">
                            <w:rPr>
                              <w:color w:val="6C757C"/>
                              <w:spacing w:val="-2"/>
                              <w:w w:val="105"/>
                              <w:sz w:val="12"/>
                            </w:rPr>
                            <w:t>response.</w:t>
                          </w:r>
                        </w:p>
                      </w:txbxContent>
                    </v:textbox>
                  </v:shape>
                </v:group>
                <w10:wrap anchorx="page"/>
              </v:group>
            </w:pict>
          </mc:Fallback>
        </mc:AlternateContent>
      </w:r>
    </w:p>
    <w:p w14:paraId="0E933315" w14:textId="2D870616" w:rsidR="00E5319A" w:rsidRDefault="00E5319A" w:rsidP="00677C48">
      <w:pPr>
        <w:spacing w:before="12"/>
        <w:rPr>
          <w:b/>
          <w:sz w:val="15"/>
        </w:rPr>
      </w:pPr>
      <w:r>
        <w:rPr>
          <w:color w:val="111111"/>
          <w:w w:val="105"/>
          <w:sz w:val="15"/>
        </w:rPr>
        <w:t>Use</w:t>
      </w:r>
      <w:r>
        <w:rPr>
          <w:color w:val="111111"/>
          <w:spacing w:val="-5"/>
          <w:w w:val="105"/>
          <w:sz w:val="15"/>
        </w:rPr>
        <w:t xml:space="preserve"> </w:t>
      </w:r>
      <w:r>
        <w:rPr>
          <w:color w:val="111111"/>
          <w:w w:val="105"/>
          <w:sz w:val="15"/>
        </w:rPr>
        <w:t>the</w:t>
      </w:r>
      <w:r>
        <w:rPr>
          <w:color w:val="111111"/>
          <w:spacing w:val="-5"/>
          <w:w w:val="105"/>
          <w:sz w:val="15"/>
        </w:rPr>
        <w:t xml:space="preserve"> </w:t>
      </w:r>
      <w:r>
        <w:rPr>
          <w:color w:val="111111"/>
          <w:w w:val="105"/>
          <w:sz w:val="15"/>
        </w:rPr>
        <w:t>following</w:t>
      </w:r>
      <w:r>
        <w:rPr>
          <w:color w:val="111111"/>
          <w:spacing w:val="-4"/>
          <w:w w:val="105"/>
          <w:sz w:val="15"/>
        </w:rPr>
        <w:t xml:space="preserve"> </w:t>
      </w:r>
      <w:r w:rsidR="00FB45FD">
        <w:rPr>
          <w:color w:val="111111"/>
          <w:w w:val="105"/>
          <w:sz w:val="15"/>
        </w:rPr>
        <w:t>Likert</w:t>
      </w:r>
      <w:r>
        <w:rPr>
          <w:color w:val="111111"/>
          <w:spacing w:val="-5"/>
          <w:w w:val="105"/>
          <w:sz w:val="15"/>
        </w:rPr>
        <w:t xml:space="preserve"> </w:t>
      </w:r>
      <w:r>
        <w:rPr>
          <w:color w:val="111111"/>
          <w:w w:val="105"/>
          <w:sz w:val="15"/>
        </w:rPr>
        <w:t>scale</w:t>
      </w:r>
      <w:r>
        <w:rPr>
          <w:color w:val="111111"/>
          <w:spacing w:val="-4"/>
          <w:w w:val="105"/>
          <w:sz w:val="15"/>
        </w:rPr>
        <w:t xml:space="preserve"> </w:t>
      </w:r>
      <w:r>
        <w:rPr>
          <w:color w:val="111111"/>
          <w:w w:val="105"/>
          <w:sz w:val="15"/>
        </w:rPr>
        <w:t>to</w:t>
      </w:r>
      <w:r>
        <w:rPr>
          <w:color w:val="111111"/>
          <w:spacing w:val="-5"/>
          <w:w w:val="105"/>
          <w:sz w:val="15"/>
        </w:rPr>
        <w:t xml:space="preserve"> </w:t>
      </w:r>
      <w:r>
        <w:rPr>
          <w:color w:val="111111"/>
          <w:w w:val="105"/>
          <w:sz w:val="15"/>
        </w:rPr>
        <w:t>rate</w:t>
      </w:r>
      <w:r>
        <w:rPr>
          <w:color w:val="111111"/>
          <w:spacing w:val="-4"/>
          <w:w w:val="105"/>
          <w:sz w:val="15"/>
        </w:rPr>
        <w:t xml:space="preserve"> </w:t>
      </w:r>
      <w:r>
        <w:rPr>
          <w:color w:val="111111"/>
          <w:w w:val="105"/>
          <w:sz w:val="15"/>
        </w:rPr>
        <w:t>your</w:t>
      </w:r>
      <w:r>
        <w:rPr>
          <w:color w:val="111111"/>
          <w:spacing w:val="-5"/>
          <w:w w:val="105"/>
          <w:sz w:val="15"/>
        </w:rPr>
        <w:t xml:space="preserve"> </w:t>
      </w:r>
      <w:r>
        <w:rPr>
          <w:b/>
          <w:color w:val="111111"/>
          <w:w w:val="105"/>
          <w:sz w:val="15"/>
        </w:rPr>
        <w:t>OVERALL</w:t>
      </w:r>
      <w:r>
        <w:rPr>
          <w:b/>
          <w:color w:val="111111"/>
          <w:spacing w:val="-4"/>
          <w:w w:val="105"/>
          <w:sz w:val="15"/>
        </w:rPr>
        <w:t xml:space="preserve"> </w:t>
      </w:r>
      <w:r>
        <w:rPr>
          <w:b/>
          <w:color w:val="111111"/>
          <w:spacing w:val="-2"/>
          <w:w w:val="105"/>
          <w:sz w:val="15"/>
        </w:rPr>
        <w:t>ROTATION</w:t>
      </w:r>
      <w:r w:rsidR="00FB45FD">
        <w:rPr>
          <w:b/>
          <w:color w:val="111111"/>
          <w:spacing w:val="-2"/>
          <w:w w:val="105"/>
          <w:sz w:val="15"/>
        </w:rPr>
        <w:t>.</w:t>
      </w:r>
    </w:p>
    <w:p w14:paraId="401B6F2A" w14:textId="77777777" w:rsidR="00E5319A" w:rsidRDefault="00E5319A" w:rsidP="00E5319A">
      <w:pPr>
        <w:rPr>
          <w:b/>
        </w:rPr>
      </w:pPr>
    </w:p>
    <w:p w14:paraId="7784837C" w14:textId="77777777" w:rsidR="00E5319A" w:rsidRDefault="00E5319A" w:rsidP="00E5319A">
      <w:pPr>
        <w:spacing w:before="4"/>
        <w:rPr>
          <w:b/>
        </w:rPr>
      </w:pPr>
    </w:p>
    <w:p w14:paraId="31B51519" w14:textId="77777777" w:rsidR="00E5319A" w:rsidRDefault="00E5319A" w:rsidP="00E5319A">
      <w:pPr>
        <w:pStyle w:val="BodyText"/>
        <w:spacing w:after="36"/>
        <w:ind w:left="102"/>
      </w:pPr>
      <w:r>
        <w:rPr>
          <w:color w:val="DC133B"/>
          <w:w w:val="110"/>
          <w:sz w:val="14"/>
        </w:rPr>
        <w:t></w:t>
      </w:r>
      <w:r>
        <w:rPr>
          <w:color w:val="DC133B"/>
          <w:spacing w:val="39"/>
          <w:w w:val="110"/>
          <w:sz w:val="14"/>
        </w:rPr>
        <w:t xml:space="preserve"> </w:t>
      </w:r>
      <w:r>
        <w:rPr>
          <w:color w:val="111111"/>
          <w:w w:val="110"/>
        </w:rPr>
        <w:t>Response</w:t>
      </w:r>
      <w:r>
        <w:rPr>
          <w:color w:val="111111"/>
          <w:spacing w:val="-5"/>
          <w:w w:val="110"/>
        </w:rPr>
        <w:t xml:space="preserve"> </w:t>
      </w:r>
      <w:r>
        <w:rPr>
          <w:color w:val="111111"/>
          <w:spacing w:val="-2"/>
          <w:w w:val="110"/>
        </w:rPr>
        <w:t>Required</w:t>
      </w:r>
    </w:p>
    <w:tbl>
      <w:tblPr>
        <w:tblW w:w="0" w:type="auto"/>
        <w:tblInd w:w="11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2237"/>
        <w:gridCol w:w="2237"/>
        <w:gridCol w:w="2237"/>
        <w:gridCol w:w="2237"/>
        <w:gridCol w:w="2237"/>
      </w:tblGrid>
      <w:tr w:rsidR="00E5319A" w14:paraId="56E6F250" w14:textId="77777777" w:rsidTr="00B37D31">
        <w:trPr>
          <w:trHeight w:val="499"/>
        </w:trPr>
        <w:tc>
          <w:tcPr>
            <w:tcW w:w="2237" w:type="dxa"/>
            <w:shd w:val="clear" w:color="auto" w:fill="111111"/>
          </w:tcPr>
          <w:p w14:paraId="0AF72D09" w14:textId="77777777" w:rsidR="00E5319A" w:rsidRDefault="00E5319A" w:rsidP="00B37D31">
            <w:pPr>
              <w:pStyle w:val="TableParagraph"/>
              <w:spacing w:before="9"/>
              <w:rPr>
                <w:sz w:val="13"/>
              </w:rPr>
            </w:pPr>
          </w:p>
          <w:p w14:paraId="47877AA6" w14:textId="77777777" w:rsidR="00E5319A" w:rsidRDefault="00E5319A" w:rsidP="00B37D31">
            <w:pPr>
              <w:pStyle w:val="TableParagraph"/>
              <w:spacing w:before="1"/>
              <w:ind w:left="572"/>
              <w:rPr>
                <w:b/>
                <w:sz w:val="15"/>
              </w:rPr>
            </w:pPr>
            <w:r>
              <w:rPr>
                <w:b/>
                <w:color w:val="FFFFFF"/>
                <w:spacing w:val="-2"/>
                <w:w w:val="105"/>
                <w:sz w:val="15"/>
              </w:rPr>
              <w:t>Unsatisfactory</w:t>
            </w:r>
          </w:p>
        </w:tc>
        <w:tc>
          <w:tcPr>
            <w:tcW w:w="2237" w:type="dxa"/>
            <w:shd w:val="clear" w:color="auto" w:fill="111111"/>
          </w:tcPr>
          <w:p w14:paraId="33791DFA" w14:textId="77777777" w:rsidR="00E5319A" w:rsidRDefault="00E5319A" w:rsidP="00B37D31">
            <w:pPr>
              <w:pStyle w:val="TableParagraph"/>
              <w:spacing w:before="9"/>
              <w:rPr>
                <w:sz w:val="13"/>
              </w:rPr>
            </w:pPr>
          </w:p>
          <w:p w14:paraId="487FDA55" w14:textId="77777777" w:rsidR="00E5319A" w:rsidRDefault="00E5319A" w:rsidP="00B37D31">
            <w:pPr>
              <w:pStyle w:val="TableParagraph"/>
              <w:spacing w:before="1"/>
              <w:ind w:left="376"/>
              <w:rPr>
                <w:b/>
                <w:sz w:val="15"/>
              </w:rPr>
            </w:pPr>
            <w:r>
              <w:rPr>
                <w:b/>
                <w:color w:val="FFFFFF"/>
                <w:w w:val="105"/>
                <w:sz w:val="15"/>
              </w:rPr>
              <w:t>Below</w:t>
            </w:r>
            <w:r>
              <w:rPr>
                <w:b/>
                <w:color w:val="FFFFFF"/>
                <w:spacing w:val="-6"/>
                <w:w w:val="105"/>
                <w:sz w:val="15"/>
              </w:rPr>
              <w:t xml:space="preserve"> </w:t>
            </w:r>
            <w:r>
              <w:rPr>
                <w:b/>
                <w:color w:val="FFFFFF"/>
                <w:spacing w:val="-2"/>
                <w:w w:val="105"/>
                <w:sz w:val="15"/>
              </w:rPr>
              <w:t>Expectations</w:t>
            </w:r>
          </w:p>
        </w:tc>
        <w:tc>
          <w:tcPr>
            <w:tcW w:w="2237" w:type="dxa"/>
            <w:shd w:val="clear" w:color="auto" w:fill="111111"/>
          </w:tcPr>
          <w:p w14:paraId="6BE7D8E6" w14:textId="77777777" w:rsidR="00E5319A" w:rsidRDefault="00E5319A" w:rsidP="00B37D31">
            <w:pPr>
              <w:pStyle w:val="TableParagraph"/>
              <w:spacing w:before="9"/>
              <w:rPr>
                <w:sz w:val="13"/>
              </w:rPr>
            </w:pPr>
          </w:p>
          <w:p w14:paraId="3878F095" w14:textId="77777777" w:rsidR="00E5319A" w:rsidRDefault="00E5319A" w:rsidP="00B37D31">
            <w:pPr>
              <w:pStyle w:val="TableParagraph"/>
              <w:spacing w:before="1"/>
              <w:ind w:left="472"/>
              <w:rPr>
                <w:b/>
                <w:sz w:val="15"/>
              </w:rPr>
            </w:pPr>
            <w:r>
              <w:rPr>
                <w:b/>
                <w:color w:val="FFFFFF"/>
                <w:w w:val="105"/>
                <w:sz w:val="15"/>
              </w:rPr>
              <w:t>Met</w:t>
            </w:r>
            <w:r>
              <w:rPr>
                <w:b/>
                <w:color w:val="FFFFFF"/>
                <w:spacing w:val="-4"/>
                <w:w w:val="105"/>
                <w:sz w:val="15"/>
              </w:rPr>
              <w:t xml:space="preserve"> </w:t>
            </w:r>
            <w:r>
              <w:rPr>
                <w:b/>
                <w:color w:val="FFFFFF"/>
                <w:spacing w:val="-2"/>
                <w:w w:val="105"/>
                <w:sz w:val="15"/>
              </w:rPr>
              <w:t>Expectations</w:t>
            </w:r>
          </w:p>
        </w:tc>
        <w:tc>
          <w:tcPr>
            <w:tcW w:w="2237" w:type="dxa"/>
            <w:shd w:val="clear" w:color="auto" w:fill="111111"/>
          </w:tcPr>
          <w:p w14:paraId="12B255E1" w14:textId="77777777" w:rsidR="00E5319A" w:rsidRDefault="00E5319A" w:rsidP="00B37D31">
            <w:pPr>
              <w:pStyle w:val="TableParagraph"/>
              <w:spacing w:before="9"/>
              <w:rPr>
                <w:sz w:val="13"/>
              </w:rPr>
            </w:pPr>
          </w:p>
          <w:p w14:paraId="5E9552BB" w14:textId="77777777" w:rsidR="00E5319A" w:rsidRDefault="00E5319A" w:rsidP="00B37D31">
            <w:pPr>
              <w:pStyle w:val="TableParagraph"/>
              <w:spacing w:before="1"/>
              <w:ind w:left="241"/>
              <w:rPr>
                <w:b/>
                <w:sz w:val="15"/>
              </w:rPr>
            </w:pPr>
            <w:r>
              <w:rPr>
                <w:b/>
                <w:color w:val="FFFFFF"/>
                <w:w w:val="105"/>
                <w:sz w:val="15"/>
              </w:rPr>
              <w:t>Exceeded</w:t>
            </w:r>
            <w:r>
              <w:rPr>
                <w:b/>
                <w:color w:val="FFFFFF"/>
                <w:spacing w:val="-9"/>
                <w:w w:val="105"/>
                <w:sz w:val="15"/>
              </w:rPr>
              <w:t xml:space="preserve"> </w:t>
            </w:r>
            <w:r>
              <w:rPr>
                <w:b/>
                <w:color w:val="FFFFFF"/>
                <w:spacing w:val="-2"/>
                <w:w w:val="105"/>
                <w:sz w:val="15"/>
              </w:rPr>
              <w:t>Expectations</w:t>
            </w:r>
          </w:p>
        </w:tc>
        <w:tc>
          <w:tcPr>
            <w:tcW w:w="2237" w:type="dxa"/>
            <w:shd w:val="clear" w:color="auto" w:fill="111111"/>
          </w:tcPr>
          <w:p w14:paraId="2193C067" w14:textId="77777777" w:rsidR="00E5319A" w:rsidRDefault="00E5319A" w:rsidP="00B37D31">
            <w:pPr>
              <w:pStyle w:val="TableParagraph"/>
              <w:spacing w:before="9"/>
              <w:rPr>
                <w:sz w:val="13"/>
              </w:rPr>
            </w:pPr>
          </w:p>
          <w:p w14:paraId="3C48FB8C" w14:textId="77777777" w:rsidR="00E5319A" w:rsidRDefault="00E5319A" w:rsidP="00B37D31">
            <w:pPr>
              <w:pStyle w:val="TableParagraph"/>
              <w:spacing w:before="1"/>
              <w:ind w:left="654"/>
              <w:rPr>
                <w:b/>
                <w:sz w:val="15"/>
              </w:rPr>
            </w:pPr>
            <w:r>
              <w:rPr>
                <w:b/>
                <w:color w:val="FFFFFF"/>
                <w:spacing w:val="-2"/>
                <w:w w:val="105"/>
                <w:sz w:val="15"/>
              </w:rPr>
              <w:t>Outstanding</w:t>
            </w:r>
          </w:p>
        </w:tc>
      </w:tr>
      <w:tr w:rsidR="00E5319A" w14:paraId="5E15167D" w14:textId="77777777" w:rsidTr="00B37D31">
        <w:trPr>
          <w:trHeight w:val="645"/>
        </w:trPr>
        <w:tc>
          <w:tcPr>
            <w:tcW w:w="2237" w:type="dxa"/>
          </w:tcPr>
          <w:p w14:paraId="74EAD9B3" w14:textId="77777777" w:rsidR="00E5319A" w:rsidRDefault="00E5319A" w:rsidP="00B37D31">
            <w:pPr>
              <w:pStyle w:val="TableParagraph"/>
              <w:spacing w:before="5"/>
              <w:rPr>
                <w:sz w:val="13"/>
              </w:rPr>
            </w:pPr>
          </w:p>
          <w:p w14:paraId="70AEA4C8" w14:textId="77777777" w:rsidR="00E5319A" w:rsidRDefault="00E5319A" w:rsidP="00B37D31">
            <w:pPr>
              <w:pStyle w:val="TableParagraph"/>
              <w:spacing w:line="225" w:lineRule="exact"/>
              <w:ind w:left="1010"/>
              <w:rPr>
                <w:sz w:val="20"/>
              </w:rPr>
            </w:pPr>
            <w:r>
              <w:rPr>
                <w:noProof/>
                <w:position w:val="-4"/>
                <w:sz w:val="20"/>
              </w:rPr>
              <w:drawing>
                <wp:inline distT="0" distB="0" distL="0" distR="0" wp14:anchorId="2A7C28E7" wp14:editId="783A0021">
                  <wp:extent cx="142847" cy="142875"/>
                  <wp:effectExtent l="0" t="0" r="0" b="0"/>
                  <wp:docPr id="129"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7.png"/>
                          <pic:cNvPicPr/>
                        </pic:nvPicPr>
                        <pic:blipFill>
                          <a:blip r:embed="rId92" cstate="print"/>
                          <a:stretch>
                            <a:fillRect/>
                          </a:stretch>
                        </pic:blipFill>
                        <pic:spPr>
                          <a:xfrm>
                            <a:off x="0" y="0"/>
                            <a:ext cx="142847" cy="142875"/>
                          </a:xfrm>
                          <a:prstGeom prst="rect">
                            <a:avLst/>
                          </a:prstGeom>
                        </pic:spPr>
                      </pic:pic>
                    </a:graphicData>
                  </a:graphic>
                </wp:inline>
              </w:drawing>
            </w:r>
          </w:p>
        </w:tc>
        <w:tc>
          <w:tcPr>
            <w:tcW w:w="2237" w:type="dxa"/>
          </w:tcPr>
          <w:p w14:paraId="76F47720" w14:textId="77777777" w:rsidR="00E5319A" w:rsidRDefault="00E5319A" w:rsidP="00B37D31">
            <w:pPr>
              <w:pStyle w:val="TableParagraph"/>
              <w:spacing w:before="5"/>
              <w:rPr>
                <w:sz w:val="13"/>
              </w:rPr>
            </w:pPr>
          </w:p>
          <w:p w14:paraId="1B8B0B2D" w14:textId="77777777" w:rsidR="00E5319A" w:rsidRDefault="00E5319A" w:rsidP="00B37D31">
            <w:pPr>
              <w:pStyle w:val="TableParagraph"/>
              <w:spacing w:line="225" w:lineRule="exact"/>
              <w:ind w:left="1010"/>
              <w:rPr>
                <w:sz w:val="20"/>
              </w:rPr>
            </w:pPr>
            <w:r>
              <w:rPr>
                <w:noProof/>
                <w:position w:val="-4"/>
                <w:sz w:val="20"/>
              </w:rPr>
              <w:drawing>
                <wp:inline distT="0" distB="0" distL="0" distR="0" wp14:anchorId="6423E680" wp14:editId="504EA7B9">
                  <wp:extent cx="142847" cy="142875"/>
                  <wp:effectExtent l="0" t="0" r="0" b="0"/>
                  <wp:docPr id="13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8.png"/>
                          <pic:cNvPicPr/>
                        </pic:nvPicPr>
                        <pic:blipFill>
                          <a:blip r:embed="rId93" cstate="print"/>
                          <a:stretch>
                            <a:fillRect/>
                          </a:stretch>
                        </pic:blipFill>
                        <pic:spPr>
                          <a:xfrm>
                            <a:off x="0" y="0"/>
                            <a:ext cx="142847" cy="142875"/>
                          </a:xfrm>
                          <a:prstGeom prst="rect">
                            <a:avLst/>
                          </a:prstGeom>
                        </pic:spPr>
                      </pic:pic>
                    </a:graphicData>
                  </a:graphic>
                </wp:inline>
              </w:drawing>
            </w:r>
          </w:p>
        </w:tc>
        <w:tc>
          <w:tcPr>
            <w:tcW w:w="2237" w:type="dxa"/>
          </w:tcPr>
          <w:p w14:paraId="40387D43" w14:textId="77777777" w:rsidR="00E5319A" w:rsidRDefault="00E5319A" w:rsidP="00B37D31">
            <w:pPr>
              <w:pStyle w:val="TableParagraph"/>
              <w:spacing w:before="5"/>
              <w:rPr>
                <w:sz w:val="13"/>
              </w:rPr>
            </w:pPr>
          </w:p>
          <w:p w14:paraId="522A4ADB" w14:textId="77777777" w:rsidR="00E5319A" w:rsidRDefault="00E5319A" w:rsidP="00B37D31">
            <w:pPr>
              <w:pStyle w:val="TableParagraph"/>
              <w:spacing w:line="225" w:lineRule="exact"/>
              <w:ind w:left="1009"/>
              <w:rPr>
                <w:sz w:val="20"/>
              </w:rPr>
            </w:pPr>
            <w:r>
              <w:rPr>
                <w:noProof/>
                <w:position w:val="-4"/>
                <w:sz w:val="20"/>
              </w:rPr>
              <w:drawing>
                <wp:inline distT="0" distB="0" distL="0" distR="0" wp14:anchorId="74853B45" wp14:editId="363FC8D1">
                  <wp:extent cx="142847" cy="142875"/>
                  <wp:effectExtent l="0" t="0" r="0" b="0"/>
                  <wp:docPr id="13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9.png"/>
                          <pic:cNvPicPr/>
                        </pic:nvPicPr>
                        <pic:blipFill>
                          <a:blip r:embed="rId94" cstate="print"/>
                          <a:stretch>
                            <a:fillRect/>
                          </a:stretch>
                        </pic:blipFill>
                        <pic:spPr>
                          <a:xfrm>
                            <a:off x="0" y="0"/>
                            <a:ext cx="142847" cy="142875"/>
                          </a:xfrm>
                          <a:prstGeom prst="rect">
                            <a:avLst/>
                          </a:prstGeom>
                        </pic:spPr>
                      </pic:pic>
                    </a:graphicData>
                  </a:graphic>
                </wp:inline>
              </w:drawing>
            </w:r>
          </w:p>
        </w:tc>
        <w:tc>
          <w:tcPr>
            <w:tcW w:w="2237" w:type="dxa"/>
          </w:tcPr>
          <w:p w14:paraId="3B869364" w14:textId="77777777" w:rsidR="00E5319A" w:rsidRDefault="00E5319A" w:rsidP="00B37D31">
            <w:pPr>
              <w:pStyle w:val="TableParagraph"/>
              <w:spacing w:before="5"/>
              <w:rPr>
                <w:sz w:val="13"/>
              </w:rPr>
            </w:pPr>
          </w:p>
          <w:p w14:paraId="34D14962" w14:textId="77777777" w:rsidR="00E5319A" w:rsidRDefault="00E5319A" w:rsidP="00B37D31">
            <w:pPr>
              <w:pStyle w:val="TableParagraph"/>
              <w:spacing w:line="225" w:lineRule="exact"/>
              <w:ind w:left="1009"/>
              <w:rPr>
                <w:sz w:val="20"/>
              </w:rPr>
            </w:pPr>
            <w:r>
              <w:rPr>
                <w:noProof/>
                <w:position w:val="-4"/>
                <w:sz w:val="20"/>
              </w:rPr>
              <w:drawing>
                <wp:inline distT="0" distB="0" distL="0" distR="0" wp14:anchorId="4807D26A" wp14:editId="6F201A33">
                  <wp:extent cx="142847" cy="142875"/>
                  <wp:effectExtent l="0" t="0" r="0" b="0"/>
                  <wp:docPr id="13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0.png"/>
                          <pic:cNvPicPr/>
                        </pic:nvPicPr>
                        <pic:blipFill>
                          <a:blip r:embed="rId95" cstate="print"/>
                          <a:stretch>
                            <a:fillRect/>
                          </a:stretch>
                        </pic:blipFill>
                        <pic:spPr>
                          <a:xfrm>
                            <a:off x="0" y="0"/>
                            <a:ext cx="142847" cy="142875"/>
                          </a:xfrm>
                          <a:prstGeom prst="rect">
                            <a:avLst/>
                          </a:prstGeom>
                        </pic:spPr>
                      </pic:pic>
                    </a:graphicData>
                  </a:graphic>
                </wp:inline>
              </w:drawing>
            </w:r>
          </w:p>
        </w:tc>
        <w:tc>
          <w:tcPr>
            <w:tcW w:w="2237" w:type="dxa"/>
          </w:tcPr>
          <w:p w14:paraId="5BF8F736" w14:textId="77777777" w:rsidR="00E5319A" w:rsidRDefault="00E5319A" w:rsidP="00B37D31">
            <w:pPr>
              <w:pStyle w:val="TableParagraph"/>
              <w:spacing w:before="5"/>
              <w:rPr>
                <w:sz w:val="13"/>
              </w:rPr>
            </w:pPr>
          </w:p>
          <w:p w14:paraId="7930BECF" w14:textId="77777777" w:rsidR="00E5319A" w:rsidRDefault="00E5319A" w:rsidP="00B37D31">
            <w:pPr>
              <w:pStyle w:val="TableParagraph"/>
              <w:spacing w:line="225" w:lineRule="exact"/>
              <w:ind w:left="1009"/>
              <w:rPr>
                <w:sz w:val="20"/>
              </w:rPr>
            </w:pPr>
            <w:r>
              <w:rPr>
                <w:noProof/>
                <w:position w:val="-4"/>
                <w:sz w:val="20"/>
              </w:rPr>
              <w:drawing>
                <wp:inline distT="0" distB="0" distL="0" distR="0" wp14:anchorId="3D9A13BC" wp14:editId="5AF3DADA">
                  <wp:extent cx="142847" cy="142875"/>
                  <wp:effectExtent l="0" t="0" r="0" b="0"/>
                  <wp:docPr id="13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1.png"/>
                          <pic:cNvPicPr/>
                        </pic:nvPicPr>
                        <pic:blipFill>
                          <a:blip r:embed="rId96" cstate="print"/>
                          <a:stretch>
                            <a:fillRect/>
                          </a:stretch>
                        </pic:blipFill>
                        <pic:spPr>
                          <a:xfrm>
                            <a:off x="0" y="0"/>
                            <a:ext cx="142847" cy="142875"/>
                          </a:xfrm>
                          <a:prstGeom prst="rect">
                            <a:avLst/>
                          </a:prstGeom>
                        </pic:spPr>
                      </pic:pic>
                    </a:graphicData>
                  </a:graphic>
                </wp:inline>
              </w:drawing>
            </w:r>
          </w:p>
        </w:tc>
      </w:tr>
    </w:tbl>
    <w:p w14:paraId="6A0CAD06" w14:textId="77777777" w:rsidR="00E5319A" w:rsidRDefault="00E5319A" w:rsidP="00E5319A"/>
    <w:p w14:paraId="07C1E19B" w14:textId="3C927BC4" w:rsidR="00E5319A" w:rsidRDefault="00E5319A" w:rsidP="00E5319A">
      <w:pPr>
        <w:pStyle w:val="Heading1"/>
        <w:spacing w:before="0"/>
      </w:pPr>
    </w:p>
    <w:p w14:paraId="33F8ACE2" w14:textId="77777777" w:rsidR="00E5319A" w:rsidRDefault="00E5319A" w:rsidP="00E5319A">
      <w:pPr>
        <w:pStyle w:val="BodyText"/>
        <w:spacing w:before="12"/>
        <w:ind w:left="650"/>
      </w:pPr>
      <w:r>
        <w:rPr>
          <w:color w:val="111111"/>
          <w:w w:val="105"/>
        </w:rPr>
        <w:t>What</w:t>
      </w:r>
      <w:r>
        <w:rPr>
          <w:color w:val="111111"/>
          <w:spacing w:val="-5"/>
          <w:w w:val="105"/>
        </w:rPr>
        <w:t xml:space="preserve"> </w:t>
      </w:r>
      <w:r>
        <w:rPr>
          <w:color w:val="111111"/>
          <w:w w:val="105"/>
        </w:rPr>
        <w:t>were</w:t>
      </w:r>
      <w:r>
        <w:rPr>
          <w:color w:val="111111"/>
          <w:spacing w:val="-4"/>
          <w:w w:val="105"/>
        </w:rPr>
        <w:t xml:space="preserve"> </w:t>
      </w:r>
      <w:r>
        <w:rPr>
          <w:color w:val="111111"/>
          <w:w w:val="105"/>
        </w:rPr>
        <w:t>the</w:t>
      </w:r>
      <w:r>
        <w:rPr>
          <w:color w:val="111111"/>
          <w:spacing w:val="-4"/>
          <w:w w:val="105"/>
        </w:rPr>
        <w:t xml:space="preserve"> </w:t>
      </w:r>
      <w:r>
        <w:rPr>
          <w:color w:val="111111"/>
          <w:w w:val="105"/>
        </w:rPr>
        <w:t>strengths</w:t>
      </w:r>
      <w:r>
        <w:rPr>
          <w:color w:val="111111"/>
          <w:spacing w:val="-4"/>
          <w:w w:val="105"/>
        </w:rPr>
        <w:t xml:space="preserve"> </w:t>
      </w:r>
      <w:r>
        <w:rPr>
          <w:color w:val="111111"/>
          <w:w w:val="105"/>
        </w:rPr>
        <w:t>of</w:t>
      </w:r>
      <w:r>
        <w:rPr>
          <w:color w:val="111111"/>
          <w:spacing w:val="-4"/>
          <w:w w:val="105"/>
        </w:rPr>
        <w:t xml:space="preserve"> </w:t>
      </w:r>
      <w:r>
        <w:rPr>
          <w:color w:val="111111"/>
          <w:w w:val="105"/>
        </w:rPr>
        <w:t>this</w:t>
      </w:r>
      <w:r>
        <w:rPr>
          <w:color w:val="111111"/>
          <w:spacing w:val="-5"/>
          <w:w w:val="105"/>
        </w:rPr>
        <w:t xml:space="preserve"> </w:t>
      </w:r>
      <w:r>
        <w:rPr>
          <w:color w:val="111111"/>
          <w:spacing w:val="-2"/>
          <w:w w:val="105"/>
        </w:rPr>
        <w:t>ROTATION?</w:t>
      </w:r>
    </w:p>
    <w:p w14:paraId="660D2F11" w14:textId="77777777" w:rsidR="00E5319A" w:rsidRDefault="00E5319A" w:rsidP="00E5319A"/>
    <w:p w14:paraId="22D39EA2" w14:textId="77777777" w:rsidR="00E5319A" w:rsidRDefault="00E5319A" w:rsidP="00E5319A">
      <w:pPr>
        <w:spacing w:before="4"/>
      </w:pPr>
    </w:p>
    <w:p w14:paraId="2B795F34" w14:textId="77777777" w:rsidR="00E5319A" w:rsidRDefault="00E5319A" w:rsidP="00E5319A">
      <w:pPr>
        <w:pStyle w:val="BodyText"/>
        <w:spacing w:before="1"/>
        <w:ind w:left="102"/>
      </w:pPr>
      <w:r>
        <w:rPr>
          <w:color w:val="DC133B"/>
          <w:w w:val="110"/>
          <w:sz w:val="14"/>
        </w:rPr>
        <w:t></w:t>
      </w:r>
      <w:r>
        <w:rPr>
          <w:color w:val="DC133B"/>
          <w:spacing w:val="39"/>
          <w:w w:val="110"/>
          <w:sz w:val="14"/>
        </w:rPr>
        <w:t xml:space="preserve"> </w:t>
      </w:r>
      <w:r>
        <w:rPr>
          <w:color w:val="111111"/>
          <w:w w:val="110"/>
        </w:rPr>
        <w:t>Response</w:t>
      </w:r>
      <w:r>
        <w:rPr>
          <w:color w:val="111111"/>
          <w:spacing w:val="-5"/>
          <w:w w:val="110"/>
        </w:rPr>
        <w:t xml:space="preserve"> </w:t>
      </w:r>
      <w:r>
        <w:rPr>
          <w:color w:val="111111"/>
          <w:spacing w:val="-2"/>
          <w:w w:val="110"/>
        </w:rPr>
        <w:t>Required</w:t>
      </w:r>
    </w:p>
    <w:p w14:paraId="6A462A20" w14:textId="77777777" w:rsidR="00E5319A" w:rsidRDefault="00E5319A" w:rsidP="00E5319A">
      <w:pPr>
        <w:spacing w:before="5"/>
        <w:rPr>
          <w:sz w:val="16"/>
        </w:rPr>
      </w:pPr>
      <w:r>
        <w:rPr>
          <w:noProof/>
        </w:rPr>
        <mc:AlternateContent>
          <mc:Choice Requires="wps">
            <w:drawing>
              <wp:anchor distT="0" distB="0" distL="0" distR="0" simplePos="0" relativeHeight="251664384" behindDoc="1" locked="0" layoutInCell="1" allowOverlap="1" wp14:anchorId="581FC8F1" wp14:editId="566CA708">
                <wp:simplePos x="0" y="0"/>
                <wp:positionH relativeFrom="page">
                  <wp:posOffset>555625</wp:posOffset>
                </wp:positionH>
                <wp:positionV relativeFrom="paragraph">
                  <wp:posOffset>139065</wp:posOffset>
                </wp:positionV>
                <wp:extent cx="6882130" cy="753110"/>
                <wp:effectExtent l="0" t="0" r="13970" b="8890"/>
                <wp:wrapTopAndBottom/>
                <wp:docPr id="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2130" cy="753110"/>
                        </a:xfrm>
                        <a:prstGeom prst="rect">
                          <a:avLst/>
                        </a:prstGeom>
                        <a:noFill/>
                        <a:ln w="7103">
                          <a:solidFill>
                            <a:srgbClr val="CED3D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0E5590" w14:textId="0E3124AC" w:rsidR="00E5319A" w:rsidRDefault="00E5319A" w:rsidP="00E5319A">
                            <w:pPr>
                              <w:spacing w:before="88"/>
                              <w:ind w:left="134"/>
                              <w:rPr>
                                <w:sz w:val="12"/>
                              </w:rPr>
                            </w:pPr>
                            <w:r>
                              <w:rPr>
                                <w:color w:val="6C757C"/>
                                <w:w w:val="105"/>
                                <w:sz w:val="12"/>
                              </w:rPr>
                              <w:t>Enter</w:t>
                            </w:r>
                            <w:r>
                              <w:rPr>
                                <w:color w:val="6C757C"/>
                                <w:spacing w:val="-3"/>
                                <w:w w:val="105"/>
                                <w:sz w:val="12"/>
                              </w:rPr>
                              <w:t xml:space="preserve"> </w:t>
                            </w:r>
                            <w:r>
                              <w:rPr>
                                <w:color w:val="6C757C"/>
                                <w:w w:val="105"/>
                                <w:sz w:val="12"/>
                              </w:rPr>
                              <w:t>a</w:t>
                            </w:r>
                            <w:r>
                              <w:rPr>
                                <w:color w:val="6C757C"/>
                                <w:spacing w:val="-2"/>
                                <w:w w:val="105"/>
                                <w:sz w:val="12"/>
                              </w:rPr>
                              <w:t xml:space="preserve"> </w:t>
                            </w:r>
                            <w:r w:rsidR="00E47481">
                              <w:rPr>
                                <w:color w:val="6C757C"/>
                                <w:spacing w:val="-2"/>
                                <w:w w:val="105"/>
                                <w:sz w:val="12"/>
                              </w:rPr>
                              <w:t>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1FC8F1" id="docshape19" o:spid="_x0000_s1037" type="#_x0000_t202" style="position:absolute;margin-left:43.75pt;margin-top:10.95pt;width:541.9pt;height:59.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" filled="f" strokecolor="#ced3da" strokeweight=".19731mm">
                <v:path arrowok="t"/>
                <v:textbox inset="0,0,0,0">
                  <w:txbxContent>
                    <w:p w14:paraId="1E0E5590" w14:textId="0E3124AC" w:rsidR="00E5319A" w:rsidRDefault="00E5319A" w:rsidP="00E5319A">
                      <w:pPr>
                        <w:spacing w:before="88"/>
                        <w:ind w:left="134"/>
                        <w:rPr>
                          <w:sz w:val="12"/>
                        </w:rPr>
                      </w:pPr>
                      <w:r>
                        <w:rPr>
                          <w:color w:val="6C757C"/>
                          <w:w w:val="105"/>
                          <w:sz w:val="12"/>
                        </w:rPr>
                        <w:t>Enter</w:t>
                      </w:r>
                      <w:r>
                        <w:rPr>
                          <w:color w:val="6C757C"/>
                          <w:spacing w:val="-3"/>
                          <w:w w:val="105"/>
                          <w:sz w:val="12"/>
                        </w:rPr>
                        <w:t xml:space="preserve"> </w:t>
                      </w:r>
                      <w:r>
                        <w:rPr>
                          <w:color w:val="6C757C"/>
                          <w:w w:val="105"/>
                          <w:sz w:val="12"/>
                        </w:rPr>
                        <w:t>a</w:t>
                      </w:r>
                      <w:r>
                        <w:rPr>
                          <w:color w:val="6C757C"/>
                          <w:spacing w:val="-2"/>
                          <w:w w:val="105"/>
                          <w:sz w:val="12"/>
                        </w:rPr>
                        <w:t xml:space="preserve"> </w:t>
                      </w:r>
                      <w:r w:rsidR="00E47481">
                        <w:rPr>
                          <w:color w:val="6C757C"/>
                          <w:spacing w:val="-2"/>
                          <w:w w:val="105"/>
                          <w:sz w:val="12"/>
                        </w:rPr>
                        <w:t>response.</w:t>
                      </w:r>
                    </w:p>
                  </w:txbxContent>
                </v:textbox>
                <w10:wrap type="topAndBottom" anchorx="page"/>
              </v:shape>
            </w:pict>
          </mc:Fallback>
        </mc:AlternateContent>
      </w:r>
    </w:p>
    <w:p w14:paraId="5E1D0167" w14:textId="77777777" w:rsidR="00623052" w:rsidRDefault="00623052" w:rsidP="005142E6">
      <w:pPr>
        <w:rPr>
          <w:sz w:val="24"/>
          <w:szCs w:val="24"/>
        </w:rPr>
      </w:pPr>
    </w:p>
    <w:p w14:paraId="2984D499" w14:textId="77777777" w:rsidR="00E47481" w:rsidRDefault="00E47481" w:rsidP="00E47481">
      <w:pPr>
        <w:pStyle w:val="ListParagraph"/>
        <w:widowControl w:val="0"/>
        <w:numPr>
          <w:ilvl w:val="0"/>
          <w:numId w:val="15"/>
        </w:numPr>
        <w:tabs>
          <w:tab w:val="left" w:pos="825"/>
        </w:tabs>
        <w:autoSpaceDE w:val="0"/>
        <w:autoSpaceDN w:val="0"/>
        <w:spacing w:before="11"/>
        <w:contextualSpacing w:val="0"/>
        <w:rPr>
          <w:sz w:val="15"/>
        </w:rPr>
      </w:pPr>
      <w:r>
        <w:rPr>
          <w:color w:val="111111"/>
          <w:w w:val="105"/>
          <w:sz w:val="15"/>
        </w:rPr>
        <w:t>What</w:t>
      </w:r>
      <w:r>
        <w:rPr>
          <w:color w:val="111111"/>
          <w:spacing w:val="-5"/>
          <w:w w:val="105"/>
          <w:sz w:val="15"/>
        </w:rPr>
        <w:t xml:space="preserve"> </w:t>
      </w:r>
      <w:r>
        <w:rPr>
          <w:color w:val="111111"/>
          <w:w w:val="105"/>
          <w:sz w:val="15"/>
        </w:rPr>
        <w:t>would</w:t>
      </w:r>
      <w:r>
        <w:rPr>
          <w:color w:val="111111"/>
          <w:spacing w:val="-5"/>
          <w:w w:val="105"/>
          <w:sz w:val="15"/>
        </w:rPr>
        <w:t xml:space="preserve"> </w:t>
      </w:r>
      <w:r>
        <w:rPr>
          <w:color w:val="111111"/>
          <w:w w:val="105"/>
          <w:sz w:val="15"/>
        </w:rPr>
        <w:t>you</w:t>
      </w:r>
      <w:r>
        <w:rPr>
          <w:color w:val="111111"/>
          <w:spacing w:val="-5"/>
          <w:w w:val="105"/>
          <w:sz w:val="15"/>
        </w:rPr>
        <w:t xml:space="preserve"> </w:t>
      </w:r>
      <w:r>
        <w:rPr>
          <w:color w:val="111111"/>
          <w:w w:val="105"/>
          <w:sz w:val="15"/>
        </w:rPr>
        <w:t>change</w:t>
      </w:r>
      <w:r>
        <w:rPr>
          <w:color w:val="111111"/>
          <w:spacing w:val="-5"/>
          <w:w w:val="105"/>
          <w:sz w:val="15"/>
        </w:rPr>
        <w:t xml:space="preserve"> </w:t>
      </w:r>
      <w:r>
        <w:rPr>
          <w:color w:val="111111"/>
          <w:w w:val="105"/>
          <w:sz w:val="15"/>
        </w:rPr>
        <w:t>about</w:t>
      </w:r>
      <w:r>
        <w:rPr>
          <w:color w:val="111111"/>
          <w:spacing w:val="-5"/>
          <w:w w:val="105"/>
          <w:sz w:val="15"/>
        </w:rPr>
        <w:t xml:space="preserve"> </w:t>
      </w:r>
      <w:r>
        <w:rPr>
          <w:color w:val="111111"/>
          <w:w w:val="105"/>
          <w:sz w:val="15"/>
        </w:rPr>
        <w:t>this</w:t>
      </w:r>
      <w:r>
        <w:rPr>
          <w:color w:val="111111"/>
          <w:spacing w:val="-5"/>
          <w:w w:val="105"/>
          <w:sz w:val="15"/>
        </w:rPr>
        <w:t xml:space="preserve"> </w:t>
      </w:r>
      <w:r>
        <w:rPr>
          <w:color w:val="111111"/>
          <w:w w:val="105"/>
          <w:sz w:val="15"/>
        </w:rPr>
        <w:t>Rotation</w:t>
      </w:r>
      <w:r>
        <w:rPr>
          <w:color w:val="111111"/>
          <w:spacing w:val="-5"/>
          <w:w w:val="105"/>
          <w:sz w:val="15"/>
        </w:rPr>
        <w:t xml:space="preserve"> </w:t>
      </w:r>
      <w:r>
        <w:rPr>
          <w:color w:val="111111"/>
          <w:spacing w:val="-2"/>
          <w:w w:val="105"/>
          <w:sz w:val="15"/>
        </w:rPr>
        <w:t>overall?</w:t>
      </w:r>
    </w:p>
    <w:p w14:paraId="67DCC679" w14:textId="77777777" w:rsidR="00E47481" w:rsidRDefault="00E47481" w:rsidP="00E47481">
      <w:pPr>
        <w:pStyle w:val="ListParagraph"/>
        <w:widowControl w:val="0"/>
        <w:numPr>
          <w:ilvl w:val="0"/>
          <w:numId w:val="15"/>
        </w:numPr>
        <w:tabs>
          <w:tab w:val="left" w:pos="825"/>
        </w:tabs>
        <w:autoSpaceDE w:val="0"/>
        <w:autoSpaceDN w:val="0"/>
        <w:spacing w:before="62"/>
        <w:contextualSpacing w:val="0"/>
        <w:rPr>
          <w:sz w:val="15"/>
        </w:rPr>
      </w:pPr>
      <w:r>
        <w:rPr>
          <w:color w:val="111111"/>
          <w:w w:val="105"/>
          <w:sz w:val="15"/>
        </w:rPr>
        <w:t>If</w:t>
      </w:r>
      <w:r>
        <w:rPr>
          <w:color w:val="111111"/>
          <w:spacing w:val="-8"/>
          <w:w w:val="105"/>
          <w:sz w:val="15"/>
        </w:rPr>
        <w:t xml:space="preserve"> </w:t>
      </w:r>
      <w:r>
        <w:rPr>
          <w:color w:val="111111"/>
          <w:w w:val="105"/>
          <w:sz w:val="15"/>
        </w:rPr>
        <w:t>you</w:t>
      </w:r>
      <w:r>
        <w:rPr>
          <w:color w:val="111111"/>
          <w:spacing w:val="-7"/>
          <w:w w:val="105"/>
          <w:sz w:val="15"/>
        </w:rPr>
        <w:t xml:space="preserve"> </w:t>
      </w:r>
      <w:r>
        <w:rPr>
          <w:color w:val="111111"/>
          <w:w w:val="105"/>
          <w:sz w:val="15"/>
        </w:rPr>
        <w:t>marked</w:t>
      </w:r>
      <w:r>
        <w:rPr>
          <w:color w:val="111111"/>
          <w:spacing w:val="-7"/>
          <w:w w:val="105"/>
          <w:sz w:val="15"/>
        </w:rPr>
        <w:t xml:space="preserve"> </w:t>
      </w:r>
      <w:r>
        <w:rPr>
          <w:color w:val="111111"/>
          <w:w w:val="105"/>
          <w:sz w:val="15"/>
        </w:rPr>
        <w:t>anything</w:t>
      </w:r>
      <w:r>
        <w:rPr>
          <w:color w:val="111111"/>
          <w:spacing w:val="-7"/>
          <w:w w:val="105"/>
          <w:sz w:val="15"/>
        </w:rPr>
        <w:t xml:space="preserve"> </w:t>
      </w:r>
      <w:r>
        <w:rPr>
          <w:color w:val="111111"/>
          <w:w w:val="105"/>
          <w:sz w:val="15"/>
        </w:rPr>
        <w:t>below</w:t>
      </w:r>
      <w:r>
        <w:rPr>
          <w:color w:val="111111"/>
          <w:spacing w:val="-7"/>
          <w:w w:val="105"/>
          <w:sz w:val="15"/>
        </w:rPr>
        <w:t xml:space="preserve"> </w:t>
      </w:r>
      <w:r>
        <w:rPr>
          <w:color w:val="111111"/>
          <w:w w:val="105"/>
          <w:sz w:val="15"/>
        </w:rPr>
        <w:t>MET</w:t>
      </w:r>
      <w:r>
        <w:rPr>
          <w:color w:val="111111"/>
          <w:spacing w:val="-7"/>
          <w:w w:val="105"/>
          <w:sz w:val="15"/>
        </w:rPr>
        <w:t xml:space="preserve"> </w:t>
      </w:r>
      <w:r>
        <w:rPr>
          <w:color w:val="111111"/>
          <w:w w:val="105"/>
          <w:sz w:val="15"/>
        </w:rPr>
        <w:t>EXPECTATIONS</w:t>
      </w:r>
      <w:r>
        <w:rPr>
          <w:color w:val="111111"/>
          <w:spacing w:val="-7"/>
          <w:w w:val="105"/>
          <w:sz w:val="15"/>
        </w:rPr>
        <w:t xml:space="preserve"> </w:t>
      </w:r>
      <w:r>
        <w:rPr>
          <w:color w:val="111111"/>
          <w:w w:val="105"/>
          <w:sz w:val="15"/>
        </w:rPr>
        <w:t>or</w:t>
      </w:r>
      <w:r>
        <w:rPr>
          <w:color w:val="111111"/>
          <w:spacing w:val="-8"/>
          <w:w w:val="105"/>
          <w:sz w:val="15"/>
        </w:rPr>
        <w:t xml:space="preserve"> </w:t>
      </w:r>
      <w:r>
        <w:rPr>
          <w:color w:val="111111"/>
          <w:w w:val="105"/>
          <w:sz w:val="15"/>
        </w:rPr>
        <w:t>NO,</w:t>
      </w:r>
      <w:r>
        <w:rPr>
          <w:color w:val="111111"/>
          <w:spacing w:val="-7"/>
          <w:w w:val="105"/>
          <w:sz w:val="15"/>
        </w:rPr>
        <w:t xml:space="preserve"> </w:t>
      </w:r>
      <w:r>
        <w:rPr>
          <w:color w:val="111111"/>
          <w:w w:val="105"/>
          <w:sz w:val="15"/>
        </w:rPr>
        <w:t>please</w:t>
      </w:r>
      <w:r>
        <w:rPr>
          <w:color w:val="111111"/>
          <w:spacing w:val="-7"/>
          <w:w w:val="105"/>
          <w:sz w:val="15"/>
        </w:rPr>
        <w:t xml:space="preserve"> </w:t>
      </w:r>
      <w:r>
        <w:rPr>
          <w:color w:val="111111"/>
          <w:w w:val="105"/>
          <w:sz w:val="15"/>
        </w:rPr>
        <w:t>explain</w:t>
      </w:r>
      <w:r>
        <w:rPr>
          <w:color w:val="111111"/>
          <w:spacing w:val="-7"/>
          <w:w w:val="105"/>
          <w:sz w:val="15"/>
        </w:rPr>
        <w:t xml:space="preserve"> </w:t>
      </w:r>
      <w:r>
        <w:rPr>
          <w:color w:val="111111"/>
          <w:w w:val="105"/>
          <w:sz w:val="15"/>
        </w:rPr>
        <w:t>your</w:t>
      </w:r>
      <w:r>
        <w:rPr>
          <w:color w:val="111111"/>
          <w:spacing w:val="-7"/>
          <w:w w:val="105"/>
          <w:sz w:val="15"/>
        </w:rPr>
        <w:t xml:space="preserve"> </w:t>
      </w:r>
      <w:r>
        <w:rPr>
          <w:color w:val="111111"/>
          <w:spacing w:val="-2"/>
          <w:w w:val="105"/>
          <w:sz w:val="15"/>
        </w:rPr>
        <w:t>rationale.</w:t>
      </w:r>
    </w:p>
    <w:p w14:paraId="1BB70872" w14:textId="77777777" w:rsidR="00E47481" w:rsidRDefault="00E47481" w:rsidP="00E47481">
      <w:pPr>
        <w:rPr>
          <w:sz w:val="16"/>
        </w:rPr>
      </w:pPr>
    </w:p>
    <w:p w14:paraId="57CBB3E3" w14:textId="77777777" w:rsidR="00E47481" w:rsidRDefault="00E47481" w:rsidP="00E47481">
      <w:pPr>
        <w:rPr>
          <w:sz w:val="16"/>
        </w:rPr>
      </w:pPr>
    </w:p>
    <w:p w14:paraId="3CC0E754" w14:textId="77777777" w:rsidR="00E47481" w:rsidRDefault="00E47481" w:rsidP="00E47481">
      <w:pPr>
        <w:pStyle w:val="BodyText"/>
        <w:spacing w:before="120"/>
        <w:ind w:left="102"/>
      </w:pPr>
      <w:r>
        <w:rPr>
          <w:color w:val="DC133B"/>
          <w:w w:val="110"/>
          <w:sz w:val="14"/>
        </w:rPr>
        <w:t></w:t>
      </w:r>
      <w:r>
        <w:rPr>
          <w:color w:val="DC133B"/>
          <w:spacing w:val="39"/>
          <w:w w:val="110"/>
          <w:sz w:val="14"/>
        </w:rPr>
        <w:t xml:space="preserve"> </w:t>
      </w:r>
      <w:r>
        <w:rPr>
          <w:color w:val="111111"/>
          <w:w w:val="110"/>
        </w:rPr>
        <w:t>Response</w:t>
      </w:r>
      <w:r>
        <w:rPr>
          <w:color w:val="111111"/>
          <w:spacing w:val="-5"/>
          <w:w w:val="110"/>
        </w:rPr>
        <w:t xml:space="preserve"> </w:t>
      </w:r>
      <w:r>
        <w:rPr>
          <w:color w:val="111111"/>
          <w:spacing w:val="-2"/>
          <w:w w:val="110"/>
        </w:rPr>
        <w:t>Required</w:t>
      </w:r>
    </w:p>
    <w:p w14:paraId="647CAA45" w14:textId="77777777" w:rsidR="00DF3ADD" w:rsidRPr="00DA0660" w:rsidRDefault="00DF3ADD" w:rsidP="005142E6">
      <w:pPr>
        <w:rPr>
          <w:sz w:val="24"/>
          <w:szCs w:val="24"/>
        </w:rPr>
      </w:pPr>
    </w:p>
    <w:sectPr w:rsidR="00DF3ADD" w:rsidRPr="00DA0660" w:rsidSect="006066E4">
      <w:footerReference w:type="even" r:id="rId97"/>
      <w:footerReference w:type="default" r:id="rId98"/>
      <w:type w:val="continuous"/>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97CA" w14:textId="77777777" w:rsidR="007831E2" w:rsidRDefault="007831E2">
      <w:r>
        <w:separator/>
      </w:r>
    </w:p>
  </w:endnote>
  <w:endnote w:type="continuationSeparator" w:id="0">
    <w:p w14:paraId="35C74218" w14:textId="77777777" w:rsidR="007831E2" w:rsidRDefault="007831E2">
      <w:r>
        <w:continuationSeparator/>
      </w:r>
    </w:p>
  </w:endnote>
  <w:endnote w:type="continuationNotice" w:id="1">
    <w:p w14:paraId="72F849D8" w14:textId="77777777" w:rsidR="007831E2" w:rsidRDefault="00783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74BB9" w:rsidRDefault="00C74BB9" w:rsidP="00A95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C74BB9" w:rsidRDefault="00C74BB9" w:rsidP="00A95E48">
    <w:pPr>
      <w:pStyle w:val="Footer"/>
      <w:ind w:right="360"/>
    </w:pPr>
  </w:p>
  <w:p w14:paraId="50F40DEB" w14:textId="77777777" w:rsidR="00FF168E" w:rsidRDefault="00FF1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9B59" w14:textId="77777777" w:rsidR="00C74BB9" w:rsidRDefault="00C74BB9" w:rsidP="00A95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13CB595B" w14:textId="77777777" w:rsidR="00C74BB9" w:rsidRDefault="00C74BB9" w:rsidP="00A95E48">
    <w:pPr>
      <w:pStyle w:val="Footer"/>
      <w:ind w:right="360"/>
    </w:pPr>
  </w:p>
  <w:p w14:paraId="6D9C8D39" w14:textId="77777777" w:rsidR="00FF168E" w:rsidRDefault="00FF16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6CE2" w14:textId="77777777" w:rsidR="007831E2" w:rsidRDefault="007831E2">
      <w:r>
        <w:separator/>
      </w:r>
    </w:p>
  </w:footnote>
  <w:footnote w:type="continuationSeparator" w:id="0">
    <w:p w14:paraId="4B5AD8FF" w14:textId="77777777" w:rsidR="007831E2" w:rsidRDefault="007831E2">
      <w:r>
        <w:continuationSeparator/>
      </w:r>
    </w:p>
  </w:footnote>
  <w:footnote w:type="continuationNotice" w:id="1">
    <w:p w14:paraId="732E1521" w14:textId="77777777" w:rsidR="007831E2" w:rsidRDefault="007831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B4E"/>
    <w:multiLevelType w:val="hybridMultilevel"/>
    <w:tmpl w:val="0AFE04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9E4F4C"/>
    <w:multiLevelType w:val="hybridMultilevel"/>
    <w:tmpl w:val="B952FBC2"/>
    <w:lvl w:ilvl="0" w:tplc="F9A02134">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9527D"/>
    <w:multiLevelType w:val="hybridMultilevel"/>
    <w:tmpl w:val="FFFFFFFF"/>
    <w:lvl w:ilvl="0" w:tplc="7996FF88">
      <w:start w:val="1"/>
      <w:numFmt w:val="bullet"/>
      <w:lvlText w:val="·"/>
      <w:lvlJc w:val="left"/>
      <w:pPr>
        <w:ind w:left="720" w:hanging="360"/>
      </w:pPr>
      <w:rPr>
        <w:rFonts w:ascii="Symbol" w:hAnsi="Symbol" w:hint="default"/>
      </w:rPr>
    </w:lvl>
    <w:lvl w:ilvl="1" w:tplc="9FD07EDE">
      <w:start w:val="1"/>
      <w:numFmt w:val="bullet"/>
      <w:lvlText w:val="o"/>
      <w:lvlJc w:val="left"/>
      <w:pPr>
        <w:ind w:left="1440" w:hanging="360"/>
      </w:pPr>
      <w:rPr>
        <w:rFonts w:ascii="Courier New" w:hAnsi="Courier New" w:hint="default"/>
      </w:rPr>
    </w:lvl>
    <w:lvl w:ilvl="2" w:tplc="7898E328">
      <w:start w:val="1"/>
      <w:numFmt w:val="bullet"/>
      <w:lvlText w:val=""/>
      <w:lvlJc w:val="left"/>
      <w:pPr>
        <w:ind w:left="2160" w:hanging="360"/>
      </w:pPr>
      <w:rPr>
        <w:rFonts w:ascii="Wingdings" w:hAnsi="Wingdings" w:hint="default"/>
      </w:rPr>
    </w:lvl>
    <w:lvl w:ilvl="3" w:tplc="FDE4B6F0">
      <w:start w:val="1"/>
      <w:numFmt w:val="bullet"/>
      <w:lvlText w:val=""/>
      <w:lvlJc w:val="left"/>
      <w:pPr>
        <w:ind w:left="2880" w:hanging="360"/>
      </w:pPr>
      <w:rPr>
        <w:rFonts w:ascii="Symbol" w:hAnsi="Symbol" w:hint="default"/>
      </w:rPr>
    </w:lvl>
    <w:lvl w:ilvl="4" w:tplc="C0BA54EA">
      <w:start w:val="1"/>
      <w:numFmt w:val="bullet"/>
      <w:lvlText w:val="o"/>
      <w:lvlJc w:val="left"/>
      <w:pPr>
        <w:ind w:left="3600" w:hanging="360"/>
      </w:pPr>
      <w:rPr>
        <w:rFonts w:ascii="Courier New" w:hAnsi="Courier New" w:hint="default"/>
      </w:rPr>
    </w:lvl>
    <w:lvl w:ilvl="5" w:tplc="F846600E">
      <w:start w:val="1"/>
      <w:numFmt w:val="bullet"/>
      <w:lvlText w:val=""/>
      <w:lvlJc w:val="left"/>
      <w:pPr>
        <w:ind w:left="4320" w:hanging="360"/>
      </w:pPr>
      <w:rPr>
        <w:rFonts w:ascii="Wingdings" w:hAnsi="Wingdings" w:hint="default"/>
      </w:rPr>
    </w:lvl>
    <w:lvl w:ilvl="6" w:tplc="7F2EA0E0">
      <w:start w:val="1"/>
      <w:numFmt w:val="bullet"/>
      <w:lvlText w:val=""/>
      <w:lvlJc w:val="left"/>
      <w:pPr>
        <w:ind w:left="5040" w:hanging="360"/>
      </w:pPr>
      <w:rPr>
        <w:rFonts w:ascii="Symbol" w:hAnsi="Symbol" w:hint="default"/>
      </w:rPr>
    </w:lvl>
    <w:lvl w:ilvl="7" w:tplc="5448B7A0">
      <w:start w:val="1"/>
      <w:numFmt w:val="bullet"/>
      <w:lvlText w:val="o"/>
      <w:lvlJc w:val="left"/>
      <w:pPr>
        <w:ind w:left="5760" w:hanging="360"/>
      </w:pPr>
      <w:rPr>
        <w:rFonts w:ascii="Courier New" w:hAnsi="Courier New" w:hint="default"/>
      </w:rPr>
    </w:lvl>
    <w:lvl w:ilvl="8" w:tplc="E654E006">
      <w:start w:val="1"/>
      <w:numFmt w:val="bullet"/>
      <w:lvlText w:val=""/>
      <w:lvlJc w:val="left"/>
      <w:pPr>
        <w:ind w:left="6480" w:hanging="360"/>
      </w:pPr>
      <w:rPr>
        <w:rFonts w:ascii="Wingdings" w:hAnsi="Wingdings" w:hint="default"/>
      </w:rPr>
    </w:lvl>
  </w:abstractNum>
  <w:abstractNum w:abstractNumId="3" w15:restartNumberingAfterBreak="0">
    <w:nsid w:val="2A900F4B"/>
    <w:multiLevelType w:val="hybridMultilevel"/>
    <w:tmpl w:val="2D9C1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D451D"/>
    <w:multiLevelType w:val="hybridMultilevel"/>
    <w:tmpl w:val="437AF6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B07F98"/>
    <w:multiLevelType w:val="hybridMultilevel"/>
    <w:tmpl w:val="6BBA2F6C"/>
    <w:lvl w:ilvl="0" w:tplc="E114694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671C9"/>
    <w:multiLevelType w:val="hybridMultilevel"/>
    <w:tmpl w:val="FFFFFFFF"/>
    <w:lvl w:ilvl="0" w:tplc="0114D4A8">
      <w:start w:val="1"/>
      <w:numFmt w:val="decimal"/>
      <w:lvlText w:val="%1."/>
      <w:lvlJc w:val="left"/>
      <w:pPr>
        <w:ind w:left="720" w:hanging="360"/>
      </w:pPr>
    </w:lvl>
    <w:lvl w:ilvl="1" w:tplc="DC6836CE">
      <w:start w:val="1"/>
      <w:numFmt w:val="decimal"/>
      <w:lvlText w:val="%2."/>
      <w:lvlJc w:val="left"/>
      <w:pPr>
        <w:ind w:left="1440" w:hanging="360"/>
      </w:pPr>
    </w:lvl>
    <w:lvl w:ilvl="2" w:tplc="C7046884">
      <w:start w:val="1"/>
      <w:numFmt w:val="lowerRoman"/>
      <w:lvlText w:val="%3."/>
      <w:lvlJc w:val="right"/>
      <w:pPr>
        <w:ind w:left="2160" w:hanging="180"/>
      </w:pPr>
    </w:lvl>
    <w:lvl w:ilvl="3" w:tplc="F0544F70">
      <w:start w:val="1"/>
      <w:numFmt w:val="decimal"/>
      <w:lvlText w:val="%4."/>
      <w:lvlJc w:val="left"/>
      <w:pPr>
        <w:ind w:left="2880" w:hanging="360"/>
      </w:pPr>
    </w:lvl>
    <w:lvl w:ilvl="4" w:tplc="E2D0D0B6">
      <w:start w:val="1"/>
      <w:numFmt w:val="lowerLetter"/>
      <w:lvlText w:val="%5."/>
      <w:lvlJc w:val="left"/>
      <w:pPr>
        <w:ind w:left="3600" w:hanging="360"/>
      </w:pPr>
    </w:lvl>
    <w:lvl w:ilvl="5" w:tplc="5EFEC7C4">
      <w:start w:val="1"/>
      <w:numFmt w:val="lowerRoman"/>
      <w:lvlText w:val="%6."/>
      <w:lvlJc w:val="right"/>
      <w:pPr>
        <w:ind w:left="4320" w:hanging="180"/>
      </w:pPr>
    </w:lvl>
    <w:lvl w:ilvl="6" w:tplc="377E65FA">
      <w:start w:val="1"/>
      <w:numFmt w:val="decimal"/>
      <w:lvlText w:val="%7."/>
      <w:lvlJc w:val="left"/>
      <w:pPr>
        <w:ind w:left="5040" w:hanging="360"/>
      </w:pPr>
    </w:lvl>
    <w:lvl w:ilvl="7" w:tplc="A1DC21BA">
      <w:start w:val="1"/>
      <w:numFmt w:val="lowerLetter"/>
      <w:lvlText w:val="%8."/>
      <w:lvlJc w:val="left"/>
      <w:pPr>
        <w:ind w:left="5760" w:hanging="360"/>
      </w:pPr>
    </w:lvl>
    <w:lvl w:ilvl="8" w:tplc="47665F8C">
      <w:start w:val="1"/>
      <w:numFmt w:val="lowerRoman"/>
      <w:lvlText w:val="%9."/>
      <w:lvlJc w:val="right"/>
      <w:pPr>
        <w:ind w:left="6480" w:hanging="180"/>
      </w:pPr>
    </w:lvl>
  </w:abstractNum>
  <w:abstractNum w:abstractNumId="7" w15:restartNumberingAfterBreak="0">
    <w:nsid w:val="32790701"/>
    <w:multiLevelType w:val="hybridMultilevel"/>
    <w:tmpl w:val="D6B2E176"/>
    <w:lvl w:ilvl="0" w:tplc="4532EF34">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C5DA3"/>
    <w:multiLevelType w:val="hybridMultilevel"/>
    <w:tmpl w:val="0CFEB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363A4"/>
    <w:multiLevelType w:val="hybridMultilevel"/>
    <w:tmpl w:val="FFFFFFFF"/>
    <w:lvl w:ilvl="0" w:tplc="A874F78C">
      <w:start w:val="1"/>
      <w:numFmt w:val="bullet"/>
      <w:lvlText w:val="·"/>
      <w:lvlJc w:val="left"/>
      <w:pPr>
        <w:ind w:left="720" w:hanging="360"/>
      </w:pPr>
      <w:rPr>
        <w:rFonts w:ascii="Symbol" w:hAnsi="Symbol" w:hint="default"/>
      </w:rPr>
    </w:lvl>
    <w:lvl w:ilvl="1" w:tplc="55806B44">
      <w:start w:val="1"/>
      <w:numFmt w:val="bullet"/>
      <w:lvlText w:val="o"/>
      <w:lvlJc w:val="left"/>
      <w:pPr>
        <w:ind w:left="1440" w:hanging="360"/>
      </w:pPr>
      <w:rPr>
        <w:rFonts w:ascii="Courier New" w:hAnsi="Courier New" w:hint="default"/>
      </w:rPr>
    </w:lvl>
    <w:lvl w:ilvl="2" w:tplc="9F8A1FBC">
      <w:start w:val="1"/>
      <w:numFmt w:val="bullet"/>
      <w:lvlText w:val=""/>
      <w:lvlJc w:val="left"/>
      <w:pPr>
        <w:ind w:left="2160" w:hanging="360"/>
      </w:pPr>
      <w:rPr>
        <w:rFonts w:ascii="Wingdings" w:hAnsi="Wingdings" w:hint="default"/>
      </w:rPr>
    </w:lvl>
    <w:lvl w:ilvl="3" w:tplc="DE8AEFEC">
      <w:start w:val="1"/>
      <w:numFmt w:val="bullet"/>
      <w:lvlText w:val=""/>
      <w:lvlJc w:val="left"/>
      <w:pPr>
        <w:ind w:left="2880" w:hanging="360"/>
      </w:pPr>
      <w:rPr>
        <w:rFonts w:ascii="Symbol" w:hAnsi="Symbol" w:hint="default"/>
      </w:rPr>
    </w:lvl>
    <w:lvl w:ilvl="4" w:tplc="EEA84C6A">
      <w:start w:val="1"/>
      <w:numFmt w:val="bullet"/>
      <w:lvlText w:val="o"/>
      <w:lvlJc w:val="left"/>
      <w:pPr>
        <w:ind w:left="3600" w:hanging="360"/>
      </w:pPr>
      <w:rPr>
        <w:rFonts w:ascii="Courier New" w:hAnsi="Courier New" w:hint="default"/>
      </w:rPr>
    </w:lvl>
    <w:lvl w:ilvl="5" w:tplc="E1F634A8">
      <w:start w:val="1"/>
      <w:numFmt w:val="bullet"/>
      <w:lvlText w:val=""/>
      <w:lvlJc w:val="left"/>
      <w:pPr>
        <w:ind w:left="4320" w:hanging="360"/>
      </w:pPr>
      <w:rPr>
        <w:rFonts w:ascii="Wingdings" w:hAnsi="Wingdings" w:hint="default"/>
      </w:rPr>
    </w:lvl>
    <w:lvl w:ilvl="6" w:tplc="907C886A">
      <w:start w:val="1"/>
      <w:numFmt w:val="bullet"/>
      <w:lvlText w:val=""/>
      <w:lvlJc w:val="left"/>
      <w:pPr>
        <w:ind w:left="5040" w:hanging="360"/>
      </w:pPr>
      <w:rPr>
        <w:rFonts w:ascii="Symbol" w:hAnsi="Symbol" w:hint="default"/>
      </w:rPr>
    </w:lvl>
    <w:lvl w:ilvl="7" w:tplc="E32A7EA0">
      <w:start w:val="1"/>
      <w:numFmt w:val="bullet"/>
      <w:lvlText w:val="o"/>
      <w:lvlJc w:val="left"/>
      <w:pPr>
        <w:ind w:left="5760" w:hanging="360"/>
      </w:pPr>
      <w:rPr>
        <w:rFonts w:ascii="Courier New" w:hAnsi="Courier New" w:hint="default"/>
      </w:rPr>
    </w:lvl>
    <w:lvl w:ilvl="8" w:tplc="62829F70">
      <w:start w:val="1"/>
      <w:numFmt w:val="bullet"/>
      <w:lvlText w:val=""/>
      <w:lvlJc w:val="left"/>
      <w:pPr>
        <w:ind w:left="6480" w:hanging="360"/>
      </w:pPr>
      <w:rPr>
        <w:rFonts w:ascii="Wingdings" w:hAnsi="Wingdings" w:hint="default"/>
      </w:rPr>
    </w:lvl>
  </w:abstractNum>
  <w:abstractNum w:abstractNumId="10" w15:restartNumberingAfterBreak="0">
    <w:nsid w:val="45C5662A"/>
    <w:multiLevelType w:val="hybridMultilevel"/>
    <w:tmpl w:val="637E3F90"/>
    <w:lvl w:ilvl="0" w:tplc="408CB83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B430C"/>
    <w:multiLevelType w:val="hybridMultilevel"/>
    <w:tmpl w:val="CAFEF65E"/>
    <w:lvl w:ilvl="0" w:tplc="C5DE8494">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F3D06"/>
    <w:multiLevelType w:val="hybridMultilevel"/>
    <w:tmpl w:val="7F0C5088"/>
    <w:lvl w:ilvl="0" w:tplc="E08A9438">
      <w:start w:val="1"/>
      <w:numFmt w:val="decimal"/>
      <w:lvlText w:val="%1."/>
      <w:lvlJc w:val="left"/>
      <w:pPr>
        <w:ind w:left="824" w:hanging="175"/>
        <w:jc w:val="left"/>
      </w:pPr>
      <w:rPr>
        <w:rFonts w:ascii="Arial" w:eastAsia="Arial" w:hAnsi="Arial" w:cs="Arial" w:hint="default"/>
        <w:b w:val="0"/>
        <w:bCs w:val="0"/>
        <w:i w:val="0"/>
        <w:iCs w:val="0"/>
        <w:color w:val="111111"/>
        <w:w w:val="104"/>
        <w:sz w:val="15"/>
        <w:szCs w:val="15"/>
        <w:lang w:val="en-US" w:eastAsia="en-US" w:bidi="ar-SA"/>
      </w:rPr>
    </w:lvl>
    <w:lvl w:ilvl="1" w:tplc="C1FED716">
      <w:numFmt w:val="bullet"/>
      <w:lvlText w:val="•"/>
      <w:lvlJc w:val="left"/>
      <w:pPr>
        <w:ind w:left="1878" w:hanging="175"/>
      </w:pPr>
      <w:rPr>
        <w:rFonts w:hint="default"/>
        <w:lang w:val="en-US" w:eastAsia="en-US" w:bidi="ar-SA"/>
      </w:rPr>
    </w:lvl>
    <w:lvl w:ilvl="2" w:tplc="06C61B12">
      <w:numFmt w:val="bullet"/>
      <w:lvlText w:val="•"/>
      <w:lvlJc w:val="left"/>
      <w:pPr>
        <w:ind w:left="2936" w:hanging="175"/>
      </w:pPr>
      <w:rPr>
        <w:rFonts w:hint="default"/>
        <w:lang w:val="en-US" w:eastAsia="en-US" w:bidi="ar-SA"/>
      </w:rPr>
    </w:lvl>
    <w:lvl w:ilvl="3" w:tplc="E3D60E6A">
      <w:numFmt w:val="bullet"/>
      <w:lvlText w:val="•"/>
      <w:lvlJc w:val="left"/>
      <w:pPr>
        <w:ind w:left="3994" w:hanging="175"/>
      </w:pPr>
      <w:rPr>
        <w:rFonts w:hint="default"/>
        <w:lang w:val="en-US" w:eastAsia="en-US" w:bidi="ar-SA"/>
      </w:rPr>
    </w:lvl>
    <w:lvl w:ilvl="4" w:tplc="678E3AC2">
      <w:numFmt w:val="bullet"/>
      <w:lvlText w:val="•"/>
      <w:lvlJc w:val="left"/>
      <w:pPr>
        <w:ind w:left="5052" w:hanging="175"/>
      </w:pPr>
      <w:rPr>
        <w:rFonts w:hint="default"/>
        <w:lang w:val="en-US" w:eastAsia="en-US" w:bidi="ar-SA"/>
      </w:rPr>
    </w:lvl>
    <w:lvl w:ilvl="5" w:tplc="7FEACF26">
      <w:numFmt w:val="bullet"/>
      <w:lvlText w:val="•"/>
      <w:lvlJc w:val="left"/>
      <w:pPr>
        <w:ind w:left="6110" w:hanging="175"/>
      </w:pPr>
      <w:rPr>
        <w:rFonts w:hint="default"/>
        <w:lang w:val="en-US" w:eastAsia="en-US" w:bidi="ar-SA"/>
      </w:rPr>
    </w:lvl>
    <w:lvl w:ilvl="6" w:tplc="6C1626C0">
      <w:numFmt w:val="bullet"/>
      <w:lvlText w:val="•"/>
      <w:lvlJc w:val="left"/>
      <w:pPr>
        <w:ind w:left="7168" w:hanging="175"/>
      </w:pPr>
      <w:rPr>
        <w:rFonts w:hint="default"/>
        <w:lang w:val="en-US" w:eastAsia="en-US" w:bidi="ar-SA"/>
      </w:rPr>
    </w:lvl>
    <w:lvl w:ilvl="7" w:tplc="EBB291CA">
      <w:numFmt w:val="bullet"/>
      <w:lvlText w:val="•"/>
      <w:lvlJc w:val="left"/>
      <w:pPr>
        <w:ind w:left="8226" w:hanging="175"/>
      </w:pPr>
      <w:rPr>
        <w:rFonts w:hint="default"/>
        <w:lang w:val="en-US" w:eastAsia="en-US" w:bidi="ar-SA"/>
      </w:rPr>
    </w:lvl>
    <w:lvl w:ilvl="8" w:tplc="9F76F02E">
      <w:numFmt w:val="bullet"/>
      <w:lvlText w:val="•"/>
      <w:lvlJc w:val="left"/>
      <w:pPr>
        <w:ind w:left="9284" w:hanging="175"/>
      </w:pPr>
      <w:rPr>
        <w:rFonts w:hint="default"/>
        <w:lang w:val="en-US" w:eastAsia="en-US" w:bidi="ar-SA"/>
      </w:rPr>
    </w:lvl>
  </w:abstractNum>
  <w:abstractNum w:abstractNumId="13" w15:restartNumberingAfterBreak="0">
    <w:nsid w:val="5B1E5A8E"/>
    <w:multiLevelType w:val="hybridMultilevel"/>
    <w:tmpl w:val="70284C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8797F1F"/>
    <w:multiLevelType w:val="hybridMultilevel"/>
    <w:tmpl w:val="04090001"/>
    <w:lvl w:ilvl="0" w:tplc="ABCC4204">
      <w:start w:val="1"/>
      <w:numFmt w:val="bullet"/>
      <w:lvlText w:val=""/>
      <w:lvlJc w:val="left"/>
      <w:pPr>
        <w:tabs>
          <w:tab w:val="num" w:pos="360"/>
        </w:tabs>
        <w:ind w:left="360" w:hanging="360"/>
      </w:pPr>
      <w:rPr>
        <w:rFonts w:ascii="Symbol" w:hAnsi="Symbol" w:hint="default"/>
      </w:rPr>
    </w:lvl>
    <w:lvl w:ilvl="1" w:tplc="E7AE8622">
      <w:numFmt w:val="decimal"/>
      <w:lvlText w:val=""/>
      <w:lvlJc w:val="left"/>
    </w:lvl>
    <w:lvl w:ilvl="2" w:tplc="3C74AD18">
      <w:numFmt w:val="decimal"/>
      <w:lvlText w:val=""/>
      <w:lvlJc w:val="left"/>
    </w:lvl>
    <w:lvl w:ilvl="3" w:tplc="24203EC8">
      <w:numFmt w:val="decimal"/>
      <w:lvlText w:val=""/>
      <w:lvlJc w:val="left"/>
    </w:lvl>
    <w:lvl w:ilvl="4" w:tplc="0B46FA58">
      <w:numFmt w:val="decimal"/>
      <w:lvlText w:val=""/>
      <w:lvlJc w:val="left"/>
    </w:lvl>
    <w:lvl w:ilvl="5" w:tplc="C4161528">
      <w:numFmt w:val="decimal"/>
      <w:lvlText w:val=""/>
      <w:lvlJc w:val="left"/>
    </w:lvl>
    <w:lvl w:ilvl="6" w:tplc="F71EF24C">
      <w:numFmt w:val="decimal"/>
      <w:lvlText w:val=""/>
      <w:lvlJc w:val="left"/>
    </w:lvl>
    <w:lvl w:ilvl="7" w:tplc="F23C8F32">
      <w:numFmt w:val="decimal"/>
      <w:lvlText w:val=""/>
      <w:lvlJc w:val="left"/>
    </w:lvl>
    <w:lvl w:ilvl="8" w:tplc="13561734">
      <w:numFmt w:val="decimal"/>
      <w:lvlText w:val=""/>
      <w:lvlJc w:val="left"/>
    </w:lvl>
  </w:abstractNum>
  <w:num w:numId="1">
    <w:abstractNumId w:val="14"/>
  </w:num>
  <w:num w:numId="2">
    <w:abstractNumId w:val="8"/>
  </w:num>
  <w:num w:numId="3">
    <w:abstractNumId w:val="13"/>
  </w:num>
  <w:num w:numId="4">
    <w:abstractNumId w:val="4"/>
  </w:num>
  <w:num w:numId="5">
    <w:abstractNumId w:val="0"/>
  </w:num>
  <w:num w:numId="6">
    <w:abstractNumId w:val="11"/>
  </w:num>
  <w:num w:numId="7">
    <w:abstractNumId w:val="7"/>
  </w:num>
  <w:num w:numId="8">
    <w:abstractNumId w:val="5"/>
  </w:num>
  <w:num w:numId="9">
    <w:abstractNumId w:val="1"/>
  </w:num>
  <w:num w:numId="10">
    <w:abstractNumId w:val="10"/>
  </w:num>
  <w:num w:numId="11">
    <w:abstractNumId w:val="3"/>
  </w:num>
  <w:num w:numId="12">
    <w:abstractNumId w:val="6"/>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48"/>
    <w:rsid w:val="00001E8F"/>
    <w:rsid w:val="00003416"/>
    <w:rsid w:val="00003A9D"/>
    <w:rsid w:val="0000476C"/>
    <w:rsid w:val="00011FF7"/>
    <w:rsid w:val="000127E1"/>
    <w:rsid w:val="00013661"/>
    <w:rsid w:val="00014B59"/>
    <w:rsid w:val="00014C83"/>
    <w:rsid w:val="000157DE"/>
    <w:rsid w:val="00017154"/>
    <w:rsid w:val="00017BF9"/>
    <w:rsid w:val="00023751"/>
    <w:rsid w:val="00031B41"/>
    <w:rsid w:val="00031CC6"/>
    <w:rsid w:val="00033D6A"/>
    <w:rsid w:val="00034AD5"/>
    <w:rsid w:val="00034F3E"/>
    <w:rsid w:val="00040A1B"/>
    <w:rsid w:val="000459B0"/>
    <w:rsid w:val="000464AC"/>
    <w:rsid w:val="00046587"/>
    <w:rsid w:val="0004696B"/>
    <w:rsid w:val="000471AB"/>
    <w:rsid w:val="000521C2"/>
    <w:rsid w:val="00052F66"/>
    <w:rsid w:val="00053CAC"/>
    <w:rsid w:val="00061E0E"/>
    <w:rsid w:val="00061E4B"/>
    <w:rsid w:val="00063B4E"/>
    <w:rsid w:val="0006416C"/>
    <w:rsid w:val="00064FB1"/>
    <w:rsid w:val="00070970"/>
    <w:rsid w:val="00070B86"/>
    <w:rsid w:val="0007109D"/>
    <w:rsid w:val="00073B50"/>
    <w:rsid w:val="00075EE0"/>
    <w:rsid w:val="0007703D"/>
    <w:rsid w:val="000778BB"/>
    <w:rsid w:val="00080045"/>
    <w:rsid w:val="00085B63"/>
    <w:rsid w:val="000867DF"/>
    <w:rsid w:val="00086F1B"/>
    <w:rsid w:val="0008771B"/>
    <w:rsid w:val="000878D5"/>
    <w:rsid w:val="00087E4D"/>
    <w:rsid w:val="00090ABA"/>
    <w:rsid w:val="00090DCA"/>
    <w:rsid w:val="000915CC"/>
    <w:rsid w:val="00093904"/>
    <w:rsid w:val="00094B20"/>
    <w:rsid w:val="00097D31"/>
    <w:rsid w:val="000A072B"/>
    <w:rsid w:val="000A3EC3"/>
    <w:rsid w:val="000A42D7"/>
    <w:rsid w:val="000A564A"/>
    <w:rsid w:val="000A5FD8"/>
    <w:rsid w:val="000A699F"/>
    <w:rsid w:val="000A6EC6"/>
    <w:rsid w:val="000B06D5"/>
    <w:rsid w:val="000B0EBC"/>
    <w:rsid w:val="000B0ECA"/>
    <w:rsid w:val="000B13B2"/>
    <w:rsid w:val="000B2AEC"/>
    <w:rsid w:val="000B4600"/>
    <w:rsid w:val="000B70F9"/>
    <w:rsid w:val="000B7570"/>
    <w:rsid w:val="000C062B"/>
    <w:rsid w:val="000C1297"/>
    <w:rsid w:val="000C140A"/>
    <w:rsid w:val="000C2030"/>
    <w:rsid w:val="000C24A1"/>
    <w:rsid w:val="000C3772"/>
    <w:rsid w:val="000C497E"/>
    <w:rsid w:val="000C589C"/>
    <w:rsid w:val="000C5F42"/>
    <w:rsid w:val="000C6D2B"/>
    <w:rsid w:val="000D13FE"/>
    <w:rsid w:val="000D1831"/>
    <w:rsid w:val="000D60DF"/>
    <w:rsid w:val="000D7223"/>
    <w:rsid w:val="000D772E"/>
    <w:rsid w:val="000E020A"/>
    <w:rsid w:val="000E0237"/>
    <w:rsid w:val="000E2E0C"/>
    <w:rsid w:val="000E3C6D"/>
    <w:rsid w:val="000E3F28"/>
    <w:rsid w:val="000E5DCE"/>
    <w:rsid w:val="000E5F57"/>
    <w:rsid w:val="000E65D8"/>
    <w:rsid w:val="000E67D2"/>
    <w:rsid w:val="000F0421"/>
    <w:rsid w:val="000F1FC0"/>
    <w:rsid w:val="000F2913"/>
    <w:rsid w:val="000F2EE3"/>
    <w:rsid w:val="000F4257"/>
    <w:rsid w:val="000F53BF"/>
    <w:rsid w:val="000F5958"/>
    <w:rsid w:val="000F7C35"/>
    <w:rsid w:val="001029F8"/>
    <w:rsid w:val="00103017"/>
    <w:rsid w:val="0010603F"/>
    <w:rsid w:val="001060CE"/>
    <w:rsid w:val="00106535"/>
    <w:rsid w:val="00106A7C"/>
    <w:rsid w:val="001128C8"/>
    <w:rsid w:val="00114202"/>
    <w:rsid w:val="001143B0"/>
    <w:rsid w:val="00114725"/>
    <w:rsid w:val="00114EDF"/>
    <w:rsid w:val="00122336"/>
    <w:rsid w:val="00122D82"/>
    <w:rsid w:val="00123E8F"/>
    <w:rsid w:val="00123FA1"/>
    <w:rsid w:val="0012470E"/>
    <w:rsid w:val="00125C14"/>
    <w:rsid w:val="0012713C"/>
    <w:rsid w:val="00133C64"/>
    <w:rsid w:val="001354F2"/>
    <w:rsid w:val="00136329"/>
    <w:rsid w:val="001375BD"/>
    <w:rsid w:val="00137D3F"/>
    <w:rsid w:val="0013AC0A"/>
    <w:rsid w:val="00140287"/>
    <w:rsid w:val="001429F7"/>
    <w:rsid w:val="00142FDC"/>
    <w:rsid w:val="00143877"/>
    <w:rsid w:val="001447B9"/>
    <w:rsid w:val="00144D62"/>
    <w:rsid w:val="001451A1"/>
    <w:rsid w:val="001460E0"/>
    <w:rsid w:val="0014617F"/>
    <w:rsid w:val="00147407"/>
    <w:rsid w:val="00151CEE"/>
    <w:rsid w:val="00153358"/>
    <w:rsid w:val="00155839"/>
    <w:rsid w:val="001571CB"/>
    <w:rsid w:val="00157321"/>
    <w:rsid w:val="00157699"/>
    <w:rsid w:val="001604AB"/>
    <w:rsid w:val="00161932"/>
    <w:rsid w:val="001627E6"/>
    <w:rsid w:val="00163C05"/>
    <w:rsid w:val="001648A2"/>
    <w:rsid w:val="00167C06"/>
    <w:rsid w:val="00170E03"/>
    <w:rsid w:val="00171582"/>
    <w:rsid w:val="001742D4"/>
    <w:rsid w:val="00176F50"/>
    <w:rsid w:val="00181334"/>
    <w:rsid w:val="00181546"/>
    <w:rsid w:val="00181B2B"/>
    <w:rsid w:val="00182E91"/>
    <w:rsid w:val="00184AC6"/>
    <w:rsid w:val="00184B23"/>
    <w:rsid w:val="00184EB2"/>
    <w:rsid w:val="001869D2"/>
    <w:rsid w:val="00186B84"/>
    <w:rsid w:val="00187EAD"/>
    <w:rsid w:val="001906E0"/>
    <w:rsid w:val="001913DC"/>
    <w:rsid w:val="00194B29"/>
    <w:rsid w:val="00194C3E"/>
    <w:rsid w:val="00194CC5"/>
    <w:rsid w:val="0019594B"/>
    <w:rsid w:val="0019641B"/>
    <w:rsid w:val="001979EE"/>
    <w:rsid w:val="00197D38"/>
    <w:rsid w:val="001A3356"/>
    <w:rsid w:val="001A357A"/>
    <w:rsid w:val="001A36CF"/>
    <w:rsid w:val="001A53B9"/>
    <w:rsid w:val="001A6EC2"/>
    <w:rsid w:val="001B02A6"/>
    <w:rsid w:val="001B152B"/>
    <w:rsid w:val="001B37C5"/>
    <w:rsid w:val="001B4586"/>
    <w:rsid w:val="001B5567"/>
    <w:rsid w:val="001B5E50"/>
    <w:rsid w:val="001C295D"/>
    <w:rsid w:val="001C4FD5"/>
    <w:rsid w:val="001C5244"/>
    <w:rsid w:val="001C77FC"/>
    <w:rsid w:val="001D078A"/>
    <w:rsid w:val="001D091E"/>
    <w:rsid w:val="001D0FEA"/>
    <w:rsid w:val="001D40C0"/>
    <w:rsid w:val="001D500B"/>
    <w:rsid w:val="001E09A8"/>
    <w:rsid w:val="001E1B67"/>
    <w:rsid w:val="001E245D"/>
    <w:rsid w:val="001E4997"/>
    <w:rsid w:val="001E4E52"/>
    <w:rsid w:val="001E6D38"/>
    <w:rsid w:val="001E7722"/>
    <w:rsid w:val="001F1D87"/>
    <w:rsid w:val="001F2BC4"/>
    <w:rsid w:val="001F3834"/>
    <w:rsid w:val="001F4D85"/>
    <w:rsid w:val="001F73F0"/>
    <w:rsid w:val="001F78FA"/>
    <w:rsid w:val="002009CE"/>
    <w:rsid w:val="00201D85"/>
    <w:rsid w:val="00202C99"/>
    <w:rsid w:val="00203575"/>
    <w:rsid w:val="00203736"/>
    <w:rsid w:val="0021022A"/>
    <w:rsid w:val="00210C66"/>
    <w:rsid w:val="00213054"/>
    <w:rsid w:val="0021376B"/>
    <w:rsid w:val="00216962"/>
    <w:rsid w:val="00216FCB"/>
    <w:rsid w:val="00217AE6"/>
    <w:rsid w:val="00220A8A"/>
    <w:rsid w:val="00221114"/>
    <w:rsid w:val="0022171A"/>
    <w:rsid w:val="002234C3"/>
    <w:rsid w:val="00224FAE"/>
    <w:rsid w:val="00230FCA"/>
    <w:rsid w:val="00232D02"/>
    <w:rsid w:val="00233F77"/>
    <w:rsid w:val="00234431"/>
    <w:rsid w:val="00234F3C"/>
    <w:rsid w:val="002442B9"/>
    <w:rsid w:val="00244EC4"/>
    <w:rsid w:val="00246AA6"/>
    <w:rsid w:val="002470E8"/>
    <w:rsid w:val="00250DF0"/>
    <w:rsid w:val="00252983"/>
    <w:rsid w:val="00253F2A"/>
    <w:rsid w:val="00255E1E"/>
    <w:rsid w:val="00255E54"/>
    <w:rsid w:val="00257D71"/>
    <w:rsid w:val="00260155"/>
    <w:rsid w:val="002602CF"/>
    <w:rsid w:val="0026196E"/>
    <w:rsid w:val="00262D9F"/>
    <w:rsid w:val="0026446C"/>
    <w:rsid w:val="00270A3E"/>
    <w:rsid w:val="00274A0A"/>
    <w:rsid w:val="00274EF9"/>
    <w:rsid w:val="002751E0"/>
    <w:rsid w:val="00275FFC"/>
    <w:rsid w:val="00276CF6"/>
    <w:rsid w:val="00277845"/>
    <w:rsid w:val="0028104D"/>
    <w:rsid w:val="00285786"/>
    <w:rsid w:val="00286F56"/>
    <w:rsid w:val="00291EC6"/>
    <w:rsid w:val="00292A34"/>
    <w:rsid w:val="00293788"/>
    <w:rsid w:val="002937D9"/>
    <w:rsid w:val="00295CA7"/>
    <w:rsid w:val="002A1770"/>
    <w:rsid w:val="002A230C"/>
    <w:rsid w:val="002A3A04"/>
    <w:rsid w:val="002A5457"/>
    <w:rsid w:val="002A5B21"/>
    <w:rsid w:val="002A5E8B"/>
    <w:rsid w:val="002A5F57"/>
    <w:rsid w:val="002A67BC"/>
    <w:rsid w:val="002A775D"/>
    <w:rsid w:val="002B19AA"/>
    <w:rsid w:val="002B2FA2"/>
    <w:rsid w:val="002B37C6"/>
    <w:rsid w:val="002B74E1"/>
    <w:rsid w:val="002C1041"/>
    <w:rsid w:val="002C1C37"/>
    <w:rsid w:val="002C2743"/>
    <w:rsid w:val="002C34C4"/>
    <w:rsid w:val="002D07B2"/>
    <w:rsid w:val="002D1373"/>
    <w:rsid w:val="002D1926"/>
    <w:rsid w:val="002D4EE0"/>
    <w:rsid w:val="002D6DB2"/>
    <w:rsid w:val="002D73D9"/>
    <w:rsid w:val="002E07A4"/>
    <w:rsid w:val="002E1610"/>
    <w:rsid w:val="002E22DC"/>
    <w:rsid w:val="002E62AC"/>
    <w:rsid w:val="002E7469"/>
    <w:rsid w:val="002F00F4"/>
    <w:rsid w:val="002F0478"/>
    <w:rsid w:val="002F166A"/>
    <w:rsid w:val="002F2A71"/>
    <w:rsid w:val="002F2D4C"/>
    <w:rsid w:val="002F32FB"/>
    <w:rsid w:val="002F41F2"/>
    <w:rsid w:val="002F5C41"/>
    <w:rsid w:val="00301314"/>
    <w:rsid w:val="00302024"/>
    <w:rsid w:val="00304B1C"/>
    <w:rsid w:val="00306110"/>
    <w:rsid w:val="003129D2"/>
    <w:rsid w:val="0031595B"/>
    <w:rsid w:val="00315E75"/>
    <w:rsid w:val="00321F2C"/>
    <w:rsid w:val="0032280F"/>
    <w:rsid w:val="00323F3C"/>
    <w:rsid w:val="00324D62"/>
    <w:rsid w:val="00325075"/>
    <w:rsid w:val="00327B70"/>
    <w:rsid w:val="003307F8"/>
    <w:rsid w:val="00331ADF"/>
    <w:rsid w:val="00332D52"/>
    <w:rsid w:val="00333AEB"/>
    <w:rsid w:val="003364C1"/>
    <w:rsid w:val="00340BE0"/>
    <w:rsid w:val="00340DFA"/>
    <w:rsid w:val="00340EA4"/>
    <w:rsid w:val="0034121B"/>
    <w:rsid w:val="003423F2"/>
    <w:rsid w:val="00342930"/>
    <w:rsid w:val="0034452A"/>
    <w:rsid w:val="00344EEA"/>
    <w:rsid w:val="00346023"/>
    <w:rsid w:val="00346CCD"/>
    <w:rsid w:val="00350BAE"/>
    <w:rsid w:val="003535EF"/>
    <w:rsid w:val="00356181"/>
    <w:rsid w:val="00356D30"/>
    <w:rsid w:val="003618E9"/>
    <w:rsid w:val="0036240D"/>
    <w:rsid w:val="00362936"/>
    <w:rsid w:val="00363B5D"/>
    <w:rsid w:val="003644D0"/>
    <w:rsid w:val="00364841"/>
    <w:rsid w:val="00364AEC"/>
    <w:rsid w:val="00365275"/>
    <w:rsid w:val="00366258"/>
    <w:rsid w:val="00371485"/>
    <w:rsid w:val="0037455B"/>
    <w:rsid w:val="00377538"/>
    <w:rsid w:val="0037786F"/>
    <w:rsid w:val="00383C5F"/>
    <w:rsid w:val="003858EA"/>
    <w:rsid w:val="003902FB"/>
    <w:rsid w:val="003907FD"/>
    <w:rsid w:val="00390D3F"/>
    <w:rsid w:val="00390E59"/>
    <w:rsid w:val="00391A3D"/>
    <w:rsid w:val="00392531"/>
    <w:rsid w:val="0039264D"/>
    <w:rsid w:val="00392F6C"/>
    <w:rsid w:val="003937E6"/>
    <w:rsid w:val="00395D0C"/>
    <w:rsid w:val="00396CE4"/>
    <w:rsid w:val="003A14BB"/>
    <w:rsid w:val="003A2A05"/>
    <w:rsid w:val="003A2DAB"/>
    <w:rsid w:val="003B0B1A"/>
    <w:rsid w:val="003B148F"/>
    <w:rsid w:val="003B167C"/>
    <w:rsid w:val="003B2690"/>
    <w:rsid w:val="003B4A74"/>
    <w:rsid w:val="003B75A8"/>
    <w:rsid w:val="003C0D30"/>
    <w:rsid w:val="003C474C"/>
    <w:rsid w:val="003C6B8D"/>
    <w:rsid w:val="003D1E7D"/>
    <w:rsid w:val="003D3CEF"/>
    <w:rsid w:val="003D53A6"/>
    <w:rsid w:val="003D5B92"/>
    <w:rsid w:val="003D5E66"/>
    <w:rsid w:val="003D5FB1"/>
    <w:rsid w:val="003D6784"/>
    <w:rsid w:val="003D73B1"/>
    <w:rsid w:val="003E04DD"/>
    <w:rsid w:val="003E6625"/>
    <w:rsid w:val="003E756D"/>
    <w:rsid w:val="003F0AA6"/>
    <w:rsid w:val="003F230A"/>
    <w:rsid w:val="003F6FAF"/>
    <w:rsid w:val="00400985"/>
    <w:rsid w:val="00403220"/>
    <w:rsid w:val="0040377B"/>
    <w:rsid w:val="00404D56"/>
    <w:rsid w:val="0040527F"/>
    <w:rsid w:val="00411195"/>
    <w:rsid w:val="00414CF5"/>
    <w:rsid w:val="00420548"/>
    <w:rsid w:val="00420549"/>
    <w:rsid w:val="00425B06"/>
    <w:rsid w:val="0042790E"/>
    <w:rsid w:val="0043036B"/>
    <w:rsid w:val="00430DEF"/>
    <w:rsid w:val="0043136E"/>
    <w:rsid w:val="00431F16"/>
    <w:rsid w:val="0043234F"/>
    <w:rsid w:val="00432F19"/>
    <w:rsid w:val="004346AA"/>
    <w:rsid w:val="00434AF1"/>
    <w:rsid w:val="00441FD8"/>
    <w:rsid w:val="004433BF"/>
    <w:rsid w:val="004442AA"/>
    <w:rsid w:val="00446A7E"/>
    <w:rsid w:val="00447740"/>
    <w:rsid w:val="0044776A"/>
    <w:rsid w:val="00447B40"/>
    <w:rsid w:val="00450AE9"/>
    <w:rsid w:val="00451230"/>
    <w:rsid w:val="004556BA"/>
    <w:rsid w:val="00455F2C"/>
    <w:rsid w:val="00456AE0"/>
    <w:rsid w:val="00456F43"/>
    <w:rsid w:val="00457288"/>
    <w:rsid w:val="0046107C"/>
    <w:rsid w:val="00461371"/>
    <w:rsid w:val="0046200E"/>
    <w:rsid w:val="00462290"/>
    <w:rsid w:val="00462D23"/>
    <w:rsid w:val="004631EC"/>
    <w:rsid w:val="00470628"/>
    <w:rsid w:val="00471140"/>
    <w:rsid w:val="00471151"/>
    <w:rsid w:val="00473D5A"/>
    <w:rsid w:val="00482DC2"/>
    <w:rsid w:val="00484367"/>
    <w:rsid w:val="0048485C"/>
    <w:rsid w:val="00485C52"/>
    <w:rsid w:val="00486558"/>
    <w:rsid w:val="00487074"/>
    <w:rsid w:val="004906AF"/>
    <w:rsid w:val="00490ADF"/>
    <w:rsid w:val="004930D2"/>
    <w:rsid w:val="004956C6"/>
    <w:rsid w:val="004A1F38"/>
    <w:rsid w:val="004A305D"/>
    <w:rsid w:val="004A6173"/>
    <w:rsid w:val="004A61A9"/>
    <w:rsid w:val="004A69D6"/>
    <w:rsid w:val="004A735C"/>
    <w:rsid w:val="004B11AF"/>
    <w:rsid w:val="004B2297"/>
    <w:rsid w:val="004B4877"/>
    <w:rsid w:val="004B50E7"/>
    <w:rsid w:val="004B7E31"/>
    <w:rsid w:val="004C1333"/>
    <w:rsid w:val="004C3589"/>
    <w:rsid w:val="004C429E"/>
    <w:rsid w:val="004C43CB"/>
    <w:rsid w:val="004C61F1"/>
    <w:rsid w:val="004C7B55"/>
    <w:rsid w:val="004D247C"/>
    <w:rsid w:val="004D36A1"/>
    <w:rsid w:val="004D4042"/>
    <w:rsid w:val="004D4543"/>
    <w:rsid w:val="004E1605"/>
    <w:rsid w:val="004E18A7"/>
    <w:rsid w:val="004E1C59"/>
    <w:rsid w:val="004E2974"/>
    <w:rsid w:val="004E3A16"/>
    <w:rsid w:val="004E6901"/>
    <w:rsid w:val="004E6B3B"/>
    <w:rsid w:val="004E6C41"/>
    <w:rsid w:val="004E7BC9"/>
    <w:rsid w:val="004F022E"/>
    <w:rsid w:val="004F06A8"/>
    <w:rsid w:val="004F075B"/>
    <w:rsid w:val="004F5442"/>
    <w:rsid w:val="004F562D"/>
    <w:rsid w:val="004F5DE4"/>
    <w:rsid w:val="004F7515"/>
    <w:rsid w:val="00500B87"/>
    <w:rsid w:val="00501CB7"/>
    <w:rsid w:val="00501D91"/>
    <w:rsid w:val="00503408"/>
    <w:rsid w:val="005063BB"/>
    <w:rsid w:val="0050701C"/>
    <w:rsid w:val="00507A32"/>
    <w:rsid w:val="00510297"/>
    <w:rsid w:val="00511B5A"/>
    <w:rsid w:val="00511C8A"/>
    <w:rsid w:val="005133AE"/>
    <w:rsid w:val="005142E6"/>
    <w:rsid w:val="005143CD"/>
    <w:rsid w:val="00515FA3"/>
    <w:rsid w:val="00516D90"/>
    <w:rsid w:val="00517841"/>
    <w:rsid w:val="005225C8"/>
    <w:rsid w:val="00525ACB"/>
    <w:rsid w:val="00525F9B"/>
    <w:rsid w:val="0053086C"/>
    <w:rsid w:val="00530C47"/>
    <w:rsid w:val="00534EA5"/>
    <w:rsid w:val="00535501"/>
    <w:rsid w:val="00535E5E"/>
    <w:rsid w:val="00536DCB"/>
    <w:rsid w:val="0053777B"/>
    <w:rsid w:val="00540265"/>
    <w:rsid w:val="005429FF"/>
    <w:rsid w:val="00542D22"/>
    <w:rsid w:val="005435F1"/>
    <w:rsid w:val="00552D7B"/>
    <w:rsid w:val="00557338"/>
    <w:rsid w:val="005577B7"/>
    <w:rsid w:val="00557A92"/>
    <w:rsid w:val="0055EFE9"/>
    <w:rsid w:val="005619C9"/>
    <w:rsid w:val="005627C9"/>
    <w:rsid w:val="00562A3A"/>
    <w:rsid w:val="00562C3E"/>
    <w:rsid w:val="00563295"/>
    <w:rsid w:val="0056450F"/>
    <w:rsid w:val="005649DA"/>
    <w:rsid w:val="0056542C"/>
    <w:rsid w:val="00565749"/>
    <w:rsid w:val="00565ACE"/>
    <w:rsid w:val="00565F1C"/>
    <w:rsid w:val="00566600"/>
    <w:rsid w:val="005709CB"/>
    <w:rsid w:val="00570C98"/>
    <w:rsid w:val="00572160"/>
    <w:rsid w:val="005726EC"/>
    <w:rsid w:val="0057574B"/>
    <w:rsid w:val="005806B2"/>
    <w:rsid w:val="00581725"/>
    <w:rsid w:val="00584442"/>
    <w:rsid w:val="0058661C"/>
    <w:rsid w:val="00587D5A"/>
    <w:rsid w:val="005907CA"/>
    <w:rsid w:val="00590F16"/>
    <w:rsid w:val="0059168E"/>
    <w:rsid w:val="005924FD"/>
    <w:rsid w:val="005930EC"/>
    <w:rsid w:val="00594198"/>
    <w:rsid w:val="0059549E"/>
    <w:rsid w:val="0059559F"/>
    <w:rsid w:val="005978D6"/>
    <w:rsid w:val="00597F76"/>
    <w:rsid w:val="005A0FAF"/>
    <w:rsid w:val="005A1F77"/>
    <w:rsid w:val="005A284B"/>
    <w:rsid w:val="005A2F0E"/>
    <w:rsid w:val="005A344E"/>
    <w:rsid w:val="005A39A7"/>
    <w:rsid w:val="005A4C7E"/>
    <w:rsid w:val="005A4E5C"/>
    <w:rsid w:val="005A5433"/>
    <w:rsid w:val="005B29AB"/>
    <w:rsid w:val="005B37F8"/>
    <w:rsid w:val="005B388E"/>
    <w:rsid w:val="005B446E"/>
    <w:rsid w:val="005B7533"/>
    <w:rsid w:val="005C078B"/>
    <w:rsid w:val="005C0820"/>
    <w:rsid w:val="005C31E1"/>
    <w:rsid w:val="005C4E7E"/>
    <w:rsid w:val="005C5CA3"/>
    <w:rsid w:val="005C68CB"/>
    <w:rsid w:val="005C6D19"/>
    <w:rsid w:val="005C7DA6"/>
    <w:rsid w:val="005D0443"/>
    <w:rsid w:val="005D10AD"/>
    <w:rsid w:val="005D406A"/>
    <w:rsid w:val="005D492E"/>
    <w:rsid w:val="005D52C8"/>
    <w:rsid w:val="005D5969"/>
    <w:rsid w:val="005D6263"/>
    <w:rsid w:val="005D69C6"/>
    <w:rsid w:val="005E198A"/>
    <w:rsid w:val="005E3C2E"/>
    <w:rsid w:val="005E4FB5"/>
    <w:rsid w:val="005E5455"/>
    <w:rsid w:val="005F106A"/>
    <w:rsid w:val="005F2D86"/>
    <w:rsid w:val="005F2E58"/>
    <w:rsid w:val="005F4A7F"/>
    <w:rsid w:val="005F6C13"/>
    <w:rsid w:val="005F71D5"/>
    <w:rsid w:val="00600E00"/>
    <w:rsid w:val="0060203D"/>
    <w:rsid w:val="00602C38"/>
    <w:rsid w:val="00604248"/>
    <w:rsid w:val="006066E4"/>
    <w:rsid w:val="006109EE"/>
    <w:rsid w:val="006112AA"/>
    <w:rsid w:val="006120D9"/>
    <w:rsid w:val="0061293A"/>
    <w:rsid w:val="006146FC"/>
    <w:rsid w:val="006152CF"/>
    <w:rsid w:val="006158BB"/>
    <w:rsid w:val="0062047A"/>
    <w:rsid w:val="006210CC"/>
    <w:rsid w:val="00623052"/>
    <w:rsid w:val="006232F4"/>
    <w:rsid w:val="006305F6"/>
    <w:rsid w:val="006312FD"/>
    <w:rsid w:val="00632543"/>
    <w:rsid w:val="006326F8"/>
    <w:rsid w:val="0063412E"/>
    <w:rsid w:val="006347C2"/>
    <w:rsid w:val="00635002"/>
    <w:rsid w:val="006350EB"/>
    <w:rsid w:val="00636BC9"/>
    <w:rsid w:val="006405E2"/>
    <w:rsid w:val="0064194B"/>
    <w:rsid w:val="0064294D"/>
    <w:rsid w:val="006432CF"/>
    <w:rsid w:val="006455D5"/>
    <w:rsid w:val="0064798E"/>
    <w:rsid w:val="00647FA2"/>
    <w:rsid w:val="0065087F"/>
    <w:rsid w:val="0065306E"/>
    <w:rsid w:val="0065425D"/>
    <w:rsid w:val="00654ACD"/>
    <w:rsid w:val="00655029"/>
    <w:rsid w:val="0065505E"/>
    <w:rsid w:val="0065576E"/>
    <w:rsid w:val="006562DF"/>
    <w:rsid w:val="0066621E"/>
    <w:rsid w:val="00671DAD"/>
    <w:rsid w:val="00671E63"/>
    <w:rsid w:val="006730B4"/>
    <w:rsid w:val="0067504B"/>
    <w:rsid w:val="00676982"/>
    <w:rsid w:val="00677276"/>
    <w:rsid w:val="00677C48"/>
    <w:rsid w:val="0068192E"/>
    <w:rsid w:val="006847A0"/>
    <w:rsid w:val="006864C3"/>
    <w:rsid w:val="00687322"/>
    <w:rsid w:val="00690977"/>
    <w:rsid w:val="00691058"/>
    <w:rsid w:val="006958D6"/>
    <w:rsid w:val="006972A4"/>
    <w:rsid w:val="00697F63"/>
    <w:rsid w:val="006A0EC6"/>
    <w:rsid w:val="006A38D4"/>
    <w:rsid w:val="006A493C"/>
    <w:rsid w:val="006A74FA"/>
    <w:rsid w:val="006A7F9A"/>
    <w:rsid w:val="006B0B34"/>
    <w:rsid w:val="006B6D87"/>
    <w:rsid w:val="006B6F3D"/>
    <w:rsid w:val="006C16B4"/>
    <w:rsid w:val="006C2EB0"/>
    <w:rsid w:val="006C6ECF"/>
    <w:rsid w:val="006D009B"/>
    <w:rsid w:val="006D0D3D"/>
    <w:rsid w:val="006D0E75"/>
    <w:rsid w:val="006D0F36"/>
    <w:rsid w:val="006D1912"/>
    <w:rsid w:val="006D2CA8"/>
    <w:rsid w:val="006D3188"/>
    <w:rsid w:val="006D4408"/>
    <w:rsid w:val="006D457C"/>
    <w:rsid w:val="006D4EAD"/>
    <w:rsid w:val="006E1C9D"/>
    <w:rsid w:val="006E51AC"/>
    <w:rsid w:val="006E5973"/>
    <w:rsid w:val="006E5B37"/>
    <w:rsid w:val="006E6879"/>
    <w:rsid w:val="006F1746"/>
    <w:rsid w:val="006F24F7"/>
    <w:rsid w:val="006F279D"/>
    <w:rsid w:val="006F290F"/>
    <w:rsid w:val="006F2CD5"/>
    <w:rsid w:val="006F719B"/>
    <w:rsid w:val="007001E8"/>
    <w:rsid w:val="00702D61"/>
    <w:rsid w:val="00703EA6"/>
    <w:rsid w:val="0070469A"/>
    <w:rsid w:val="0070689D"/>
    <w:rsid w:val="00707A7C"/>
    <w:rsid w:val="00707E4B"/>
    <w:rsid w:val="00710D98"/>
    <w:rsid w:val="0071156A"/>
    <w:rsid w:val="00712445"/>
    <w:rsid w:val="00712D73"/>
    <w:rsid w:val="00713070"/>
    <w:rsid w:val="00714168"/>
    <w:rsid w:val="007143B4"/>
    <w:rsid w:val="00715A3A"/>
    <w:rsid w:val="00715A94"/>
    <w:rsid w:val="00716808"/>
    <w:rsid w:val="0072022F"/>
    <w:rsid w:val="00722795"/>
    <w:rsid w:val="007237A6"/>
    <w:rsid w:val="00723954"/>
    <w:rsid w:val="0072397E"/>
    <w:rsid w:val="007253DB"/>
    <w:rsid w:val="00725FE0"/>
    <w:rsid w:val="00726899"/>
    <w:rsid w:val="00732B64"/>
    <w:rsid w:val="00733CC5"/>
    <w:rsid w:val="007348AC"/>
    <w:rsid w:val="007361B4"/>
    <w:rsid w:val="00736E48"/>
    <w:rsid w:val="00740909"/>
    <w:rsid w:val="00741281"/>
    <w:rsid w:val="00742162"/>
    <w:rsid w:val="00744498"/>
    <w:rsid w:val="007446AC"/>
    <w:rsid w:val="00745C34"/>
    <w:rsid w:val="00745CDC"/>
    <w:rsid w:val="007460DD"/>
    <w:rsid w:val="00752A7F"/>
    <w:rsid w:val="007538FF"/>
    <w:rsid w:val="00755391"/>
    <w:rsid w:val="00756D59"/>
    <w:rsid w:val="00757C0D"/>
    <w:rsid w:val="007603FF"/>
    <w:rsid w:val="00761D9C"/>
    <w:rsid w:val="0076460D"/>
    <w:rsid w:val="00764FCD"/>
    <w:rsid w:val="00766A23"/>
    <w:rsid w:val="007670D8"/>
    <w:rsid w:val="00767A96"/>
    <w:rsid w:val="00772F9F"/>
    <w:rsid w:val="00775266"/>
    <w:rsid w:val="00775312"/>
    <w:rsid w:val="00775971"/>
    <w:rsid w:val="00780F68"/>
    <w:rsid w:val="007831E2"/>
    <w:rsid w:val="00783714"/>
    <w:rsid w:val="00785EC0"/>
    <w:rsid w:val="00787708"/>
    <w:rsid w:val="00787BF2"/>
    <w:rsid w:val="0079046B"/>
    <w:rsid w:val="00790D8C"/>
    <w:rsid w:val="00793D0F"/>
    <w:rsid w:val="0079425D"/>
    <w:rsid w:val="00794553"/>
    <w:rsid w:val="00794C82"/>
    <w:rsid w:val="007953D4"/>
    <w:rsid w:val="0079752F"/>
    <w:rsid w:val="007A4863"/>
    <w:rsid w:val="007B06D0"/>
    <w:rsid w:val="007B5398"/>
    <w:rsid w:val="007B6023"/>
    <w:rsid w:val="007B7955"/>
    <w:rsid w:val="007C0C09"/>
    <w:rsid w:val="007C370C"/>
    <w:rsid w:val="007C42D5"/>
    <w:rsid w:val="007C73B1"/>
    <w:rsid w:val="007D1A32"/>
    <w:rsid w:val="007D23A7"/>
    <w:rsid w:val="007D3824"/>
    <w:rsid w:val="007D41C0"/>
    <w:rsid w:val="007D6BDC"/>
    <w:rsid w:val="007E14B9"/>
    <w:rsid w:val="007E4A85"/>
    <w:rsid w:val="007E5658"/>
    <w:rsid w:val="007F00A5"/>
    <w:rsid w:val="007F105A"/>
    <w:rsid w:val="007F1277"/>
    <w:rsid w:val="007F2853"/>
    <w:rsid w:val="007F4F04"/>
    <w:rsid w:val="008008E5"/>
    <w:rsid w:val="00800EE5"/>
    <w:rsid w:val="008021AA"/>
    <w:rsid w:val="00803120"/>
    <w:rsid w:val="00813363"/>
    <w:rsid w:val="00813FC3"/>
    <w:rsid w:val="0081434E"/>
    <w:rsid w:val="00814381"/>
    <w:rsid w:val="008148BE"/>
    <w:rsid w:val="008150F0"/>
    <w:rsid w:val="00815B20"/>
    <w:rsid w:val="00817185"/>
    <w:rsid w:val="00822C3B"/>
    <w:rsid w:val="0082380B"/>
    <w:rsid w:val="00823D54"/>
    <w:rsid w:val="00825800"/>
    <w:rsid w:val="00826967"/>
    <w:rsid w:val="00827456"/>
    <w:rsid w:val="00831191"/>
    <w:rsid w:val="00831F7C"/>
    <w:rsid w:val="00832814"/>
    <w:rsid w:val="00843D95"/>
    <w:rsid w:val="0084446C"/>
    <w:rsid w:val="00844F31"/>
    <w:rsid w:val="0084631A"/>
    <w:rsid w:val="0084747B"/>
    <w:rsid w:val="00850E98"/>
    <w:rsid w:val="00851071"/>
    <w:rsid w:val="0085252F"/>
    <w:rsid w:val="0085343D"/>
    <w:rsid w:val="008541CF"/>
    <w:rsid w:val="00854404"/>
    <w:rsid w:val="00856DF0"/>
    <w:rsid w:val="00857116"/>
    <w:rsid w:val="00857AF6"/>
    <w:rsid w:val="008613AA"/>
    <w:rsid w:val="008615D4"/>
    <w:rsid w:val="0086189F"/>
    <w:rsid w:val="00863673"/>
    <w:rsid w:val="008655D2"/>
    <w:rsid w:val="00867AAF"/>
    <w:rsid w:val="00873DF1"/>
    <w:rsid w:val="00874D2B"/>
    <w:rsid w:val="0087544B"/>
    <w:rsid w:val="0087583B"/>
    <w:rsid w:val="0087662A"/>
    <w:rsid w:val="00876F3E"/>
    <w:rsid w:val="00881A1A"/>
    <w:rsid w:val="008856C5"/>
    <w:rsid w:val="008901D9"/>
    <w:rsid w:val="0089345B"/>
    <w:rsid w:val="008960A7"/>
    <w:rsid w:val="0089637F"/>
    <w:rsid w:val="0089713F"/>
    <w:rsid w:val="00897F19"/>
    <w:rsid w:val="008A0D71"/>
    <w:rsid w:val="008A0F21"/>
    <w:rsid w:val="008A1EC9"/>
    <w:rsid w:val="008A48A3"/>
    <w:rsid w:val="008A4A5C"/>
    <w:rsid w:val="008A58CC"/>
    <w:rsid w:val="008B061D"/>
    <w:rsid w:val="008B112B"/>
    <w:rsid w:val="008B2579"/>
    <w:rsid w:val="008B440F"/>
    <w:rsid w:val="008B5080"/>
    <w:rsid w:val="008B52F9"/>
    <w:rsid w:val="008B5B38"/>
    <w:rsid w:val="008C07B6"/>
    <w:rsid w:val="008C1662"/>
    <w:rsid w:val="008C18BA"/>
    <w:rsid w:val="008C27A9"/>
    <w:rsid w:val="008C3B66"/>
    <w:rsid w:val="008C3FB5"/>
    <w:rsid w:val="008C40A5"/>
    <w:rsid w:val="008C766A"/>
    <w:rsid w:val="008D05F4"/>
    <w:rsid w:val="008D1C30"/>
    <w:rsid w:val="008D20DF"/>
    <w:rsid w:val="008D304E"/>
    <w:rsid w:val="008D4571"/>
    <w:rsid w:val="008D47B2"/>
    <w:rsid w:val="008D6184"/>
    <w:rsid w:val="008E04BF"/>
    <w:rsid w:val="008E1823"/>
    <w:rsid w:val="008E2474"/>
    <w:rsid w:val="008E25F4"/>
    <w:rsid w:val="008E2F83"/>
    <w:rsid w:val="008E3D39"/>
    <w:rsid w:val="008E5997"/>
    <w:rsid w:val="008E6660"/>
    <w:rsid w:val="008E7AED"/>
    <w:rsid w:val="008F30CB"/>
    <w:rsid w:val="008F763F"/>
    <w:rsid w:val="008F7D13"/>
    <w:rsid w:val="009006F0"/>
    <w:rsid w:val="0090131D"/>
    <w:rsid w:val="0090229C"/>
    <w:rsid w:val="00906189"/>
    <w:rsid w:val="00906DE4"/>
    <w:rsid w:val="0090BB6F"/>
    <w:rsid w:val="00911804"/>
    <w:rsid w:val="00911A42"/>
    <w:rsid w:val="00916884"/>
    <w:rsid w:val="009208B1"/>
    <w:rsid w:val="009209AE"/>
    <w:rsid w:val="009217E0"/>
    <w:rsid w:val="009254B6"/>
    <w:rsid w:val="009257CB"/>
    <w:rsid w:val="00925DA3"/>
    <w:rsid w:val="00926048"/>
    <w:rsid w:val="00931180"/>
    <w:rsid w:val="00932A6F"/>
    <w:rsid w:val="00933314"/>
    <w:rsid w:val="00933FD5"/>
    <w:rsid w:val="009345BF"/>
    <w:rsid w:val="00934BBA"/>
    <w:rsid w:val="0093512E"/>
    <w:rsid w:val="00935E6C"/>
    <w:rsid w:val="0094071F"/>
    <w:rsid w:val="009414B0"/>
    <w:rsid w:val="00942040"/>
    <w:rsid w:val="00942E7D"/>
    <w:rsid w:val="0094351B"/>
    <w:rsid w:val="009436BE"/>
    <w:rsid w:val="00951201"/>
    <w:rsid w:val="0095468C"/>
    <w:rsid w:val="0095507F"/>
    <w:rsid w:val="00956173"/>
    <w:rsid w:val="009576A4"/>
    <w:rsid w:val="0095796A"/>
    <w:rsid w:val="00960BDB"/>
    <w:rsid w:val="00960D77"/>
    <w:rsid w:val="00962E5B"/>
    <w:rsid w:val="0096453B"/>
    <w:rsid w:val="0096508A"/>
    <w:rsid w:val="00965FF4"/>
    <w:rsid w:val="009723A8"/>
    <w:rsid w:val="00972934"/>
    <w:rsid w:val="00975B87"/>
    <w:rsid w:val="009767AB"/>
    <w:rsid w:val="0097739C"/>
    <w:rsid w:val="00981318"/>
    <w:rsid w:val="00981CA0"/>
    <w:rsid w:val="00982B02"/>
    <w:rsid w:val="00982F63"/>
    <w:rsid w:val="00983209"/>
    <w:rsid w:val="00983D85"/>
    <w:rsid w:val="00984534"/>
    <w:rsid w:val="00984600"/>
    <w:rsid w:val="00984B9D"/>
    <w:rsid w:val="00984EC0"/>
    <w:rsid w:val="009856E9"/>
    <w:rsid w:val="00986E97"/>
    <w:rsid w:val="0099013D"/>
    <w:rsid w:val="009937A6"/>
    <w:rsid w:val="00994DE4"/>
    <w:rsid w:val="009A005F"/>
    <w:rsid w:val="009A1C64"/>
    <w:rsid w:val="009A365E"/>
    <w:rsid w:val="009A49F4"/>
    <w:rsid w:val="009A4E64"/>
    <w:rsid w:val="009A5D06"/>
    <w:rsid w:val="009A7218"/>
    <w:rsid w:val="009A7CF3"/>
    <w:rsid w:val="009A7DC7"/>
    <w:rsid w:val="009B0C93"/>
    <w:rsid w:val="009B15FF"/>
    <w:rsid w:val="009B17EB"/>
    <w:rsid w:val="009B208E"/>
    <w:rsid w:val="009B58D7"/>
    <w:rsid w:val="009B7839"/>
    <w:rsid w:val="009C1112"/>
    <w:rsid w:val="009C2C8D"/>
    <w:rsid w:val="009C35EA"/>
    <w:rsid w:val="009C3FA8"/>
    <w:rsid w:val="009C48A7"/>
    <w:rsid w:val="009C4F1C"/>
    <w:rsid w:val="009C4F95"/>
    <w:rsid w:val="009C5BE1"/>
    <w:rsid w:val="009D113F"/>
    <w:rsid w:val="009D1C67"/>
    <w:rsid w:val="009D4E4E"/>
    <w:rsid w:val="009D4ECD"/>
    <w:rsid w:val="009D560C"/>
    <w:rsid w:val="009D58F1"/>
    <w:rsid w:val="009D5E2F"/>
    <w:rsid w:val="009D6160"/>
    <w:rsid w:val="009D70BB"/>
    <w:rsid w:val="009D72E1"/>
    <w:rsid w:val="009D7568"/>
    <w:rsid w:val="009E0AD7"/>
    <w:rsid w:val="009E11B5"/>
    <w:rsid w:val="009E1238"/>
    <w:rsid w:val="009E1E92"/>
    <w:rsid w:val="009E420F"/>
    <w:rsid w:val="009E4B04"/>
    <w:rsid w:val="009E6989"/>
    <w:rsid w:val="009E7080"/>
    <w:rsid w:val="009E7ED9"/>
    <w:rsid w:val="009F182D"/>
    <w:rsid w:val="009F1A44"/>
    <w:rsid w:val="009F2D29"/>
    <w:rsid w:val="009F2DE7"/>
    <w:rsid w:val="009F432B"/>
    <w:rsid w:val="009F6F66"/>
    <w:rsid w:val="00A03362"/>
    <w:rsid w:val="00A03538"/>
    <w:rsid w:val="00A0761C"/>
    <w:rsid w:val="00A10EFC"/>
    <w:rsid w:val="00A1284C"/>
    <w:rsid w:val="00A131C1"/>
    <w:rsid w:val="00A133E6"/>
    <w:rsid w:val="00A21426"/>
    <w:rsid w:val="00A23F23"/>
    <w:rsid w:val="00A25726"/>
    <w:rsid w:val="00A26C0C"/>
    <w:rsid w:val="00A26C86"/>
    <w:rsid w:val="00A2785F"/>
    <w:rsid w:val="00A27966"/>
    <w:rsid w:val="00A32AFD"/>
    <w:rsid w:val="00A3327B"/>
    <w:rsid w:val="00A339BE"/>
    <w:rsid w:val="00A35E14"/>
    <w:rsid w:val="00A37B66"/>
    <w:rsid w:val="00A50936"/>
    <w:rsid w:val="00A52539"/>
    <w:rsid w:val="00A548EB"/>
    <w:rsid w:val="00A557F0"/>
    <w:rsid w:val="00A602D0"/>
    <w:rsid w:val="00A618E1"/>
    <w:rsid w:val="00A62EBC"/>
    <w:rsid w:val="00A62EF2"/>
    <w:rsid w:val="00A634F3"/>
    <w:rsid w:val="00A649A9"/>
    <w:rsid w:val="00A65813"/>
    <w:rsid w:val="00A6750D"/>
    <w:rsid w:val="00A714D0"/>
    <w:rsid w:val="00A72ACB"/>
    <w:rsid w:val="00A74C1F"/>
    <w:rsid w:val="00A75B2F"/>
    <w:rsid w:val="00A75C8D"/>
    <w:rsid w:val="00A801BA"/>
    <w:rsid w:val="00A816C2"/>
    <w:rsid w:val="00A8204A"/>
    <w:rsid w:val="00A824A5"/>
    <w:rsid w:val="00A83002"/>
    <w:rsid w:val="00A83175"/>
    <w:rsid w:val="00A83FE2"/>
    <w:rsid w:val="00A85C4F"/>
    <w:rsid w:val="00A87DE0"/>
    <w:rsid w:val="00A90EF6"/>
    <w:rsid w:val="00A91C1B"/>
    <w:rsid w:val="00A95E48"/>
    <w:rsid w:val="00A975A5"/>
    <w:rsid w:val="00AA21D0"/>
    <w:rsid w:val="00AA56F0"/>
    <w:rsid w:val="00AA66A9"/>
    <w:rsid w:val="00AA7317"/>
    <w:rsid w:val="00AA77C1"/>
    <w:rsid w:val="00AB1D28"/>
    <w:rsid w:val="00AB2D25"/>
    <w:rsid w:val="00AB2F60"/>
    <w:rsid w:val="00AB437B"/>
    <w:rsid w:val="00AB541E"/>
    <w:rsid w:val="00AB7B7A"/>
    <w:rsid w:val="00AC1B0B"/>
    <w:rsid w:val="00AC3ED3"/>
    <w:rsid w:val="00AC5E8A"/>
    <w:rsid w:val="00AC7AE5"/>
    <w:rsid w:val="00AC7B96"/>
    <w:rsid w:val="00AD0B2E"/>
    <w:rsid w:val="00AD2788"/>
    <w:rsid w:val="00AD2A30"/>
    <w:rsid w:val="00AE090A"/>
    <w:rsid w:val="00AE11E0"/>
    <w:rsid w:val="00AE34A8"/>
    <w:rsid w:val="00AE36AB"/>
    <w:rsid w:val="00AE3B2C"/>
    <w:rsid w:val="00AE41BA"/>
    <w:rsid w:val="00AE439F"/>
    <w:rsid w:val="00AE491E"/>
    <w:rsid w:val="00AE6218"/>
    <w:rsid w:val="00AE6E8F"/>
    <w:rsid w:val="00AE769E"/>
    <w:rsid w:val="00AF104A"/>
    <w:rsid w:val="00AF1D32"/>
    <w:rsid w:val="00AF4236"/>
    <w:rsid w:val="00AF44F4"/>
    <w:rsid w:val="00AF4A1C"/>
    <w:rsid w:val="00AF4CE4"/>
    <w:rsid w:val="00B052E1"/>
    <w:rsid w:val="00B11221"/>
    <w:rsid w:val="00B1596F"/>
    <w:rsid w:val="00B20F2D"/>
    <w:rsid w:val="00B2186D"/>
    <w:rsid w:val="00B21A9D"/>
    <w:rsid w:val="00B22471"/>
    <w:rsid w:val="00B22FDB"/>
    <w:rsid w:val="00B27D38"/>
    <w:rsid w:val="00B30245"/>
    <w:rsid w:val="00B32A31"/>
    <w:rsid w:val="00B348A0"/>
    <w:rsid w:val="00B34903"/>
    <w:rsid w:val="00B34FE6"/>
    <w:rsid w:val="00B35757"/>
    <w:rsid w:val="00B35F0F"/>
    <w:rsid w:val="00B3698D"/>
    <w:rsid w:val="00B377EA"/>
    <w:rsid w:val="00B41C14"/>
    <w:rsid w:val="00B427F0"/>
    <w:rsid w:val="00B4342A"/>
    <w:rsid w:val="00B44D13"/>
    <w:rsid w:val="00B453CD"/>
    <w:rsid w:val="00B45E10"/>
    <w:rsid w:val="00B46609"/>
    <w:rsid w:val="00B46DBA"/>
    <w:rsid w:val="00B47808"/>
    <w:rsid w:val="00B5199F"/>
    <w:rsid w:val="00B51B1D"/>
    <w:rsid w:val="00B52EE7"/>
    <w:rsid w:val="00B544CC"/>
    <w:rsid w:val="00B57102"/>
    <w:rsid w:val="00B57625"/>
    <w:rsid w:val="00B605E4"/>
    <w:rsid w:val="00B62086"/>
    <w:rsid w:val="00B63FAF"/>
    <w:rsid w:val="00B6535D"/>
    <w:rsid w:val="00B65669"/>
    <w:rsid w:val="00B65A71"/>
    <w:rsid w:val="00B71387"/>
    <w:rsid w:val="00B716BF"/>
    <w:rsid w:val="00B717E5"/>
    <w:rsid w:val="00B73A1D"/>
    <w:rsid w:val="00B73C8C"/>
    <w:rsid w:val="00B77103"/>
    <w:rsid w:val="00B77AA8"/>
    <w:rsid w:val="00B86B4B"/>
    <w:rsid w:val="00B87C36"/>
    <w:rsid w:val="00B90567"/>
    <w:rsid w:val="00B90ED1"/>
    <w:rsid w:val="00B916AF"/>
    <w:rsid w:val="00B9254E"/>
    <w:rsid w:val="00B95BCA"/>
    <w:rsid w:val="00BA02DE"/>
    <w:rsid w:val="00BA0BB4"/>
    <w:rsid w:val="00BA2B57"/>
    <w:rsid w:val="00BA3B28"/>
    <w:rsid w:val="00BA52C0"/>
    <w:rsid w:val="00BA5997"/>
    <w:rsid w:val="00BB27AA"/>
    <w:rsid w:val="00BC1842"/>
    <w:rsid w:val="00BC1D24"/>
    <w:rsid w:val="00BC2534"/>
    <w:rsid w:val="00BC2A4E"/>
    <w:rsid w:val="00BC2B08"/>
    <w:rsid w:val="00BC2CCD"/>
    <w:rsid w:val="00BC4652"/>
    <w:rsid w:val="00BC5126"/>
    <w:rsid w:val="00BC57C3"/>
    <w:rsid w:val="00BD6E2B"/>
    <w:rsid w:val="00BD723D"/>
    <w:rsid w:val="00BE2FB7"/>
    <w:rsid w:val="00BE4109"/>
    <w:rsid w:val="00BE4B37"/>
    <w:rsid w:val="00BE4EEC"/>
    <w:rsid w:val="00BE736D"/>
    <w:rsid w:val="00BE7392"/>
    <w:rsid w:val="00BE7536"/>
    <w:rsid w:val="00BE78CE"/>
    <w:rsid w:val="00BF0EE2"/>
    <w:rsid w:val="00BF17F5"/>
    <w:rsid w:val="00BF1949"/>
    <w:rsid w:val="00BF1DE7"/>
    <w:rsid w:val="00BF28FC"/>
    <w:rsid w:val="00BF54CC"/>
    <w:rsid w:val="00C008F1"/>
    <w:rsid w:val="00C00A2C"/>
    <w:rsid w:val="00C0300E"/>
    <w:rsid w:val="00C0368E"/>
    <w:rsid w:val="00C03B3A"/>
    <w:rsid w:val="00C0435D"/>
    <w:rsid w:val="00C060DD"/>
    <w:rsid w:val="00C062E4"/>
    <w:rsid w:val="00C0750B"/>
    <w:rsid w:val="00C10B28"/>
    <w:rsid w:val="00C13038"/>
    <w:rsid w:val="00C140C1"/>
    <w:rsid w:val="00C15004"/>
    <w:rsid w:val="00C1714C"/>
    <w:rsid w:val="00C20BCD"/>
    <w:rsid w:val="00C22156"/>
    <w:rsid w:val="00C22A0F"/>
    <w:rsid w:val="00C231CB"/>
    <w:rsid w:val="00C25C45"/>
    <w:rsid w:val="00C30918"/>
    <w:rsid w:val="00C30948"/>
    <w:rsid w:val="00C32EAA"/>
    <w:rsid w:val="00C3385E"/>
    <w:rsid w:val="00C4102A"/>
    <w:rsid w:val="00C44105"/>
    <w:rsid w:val="00C4587E"/>
    <w:rsid w:val="00C46BAC"/>
    <w:rsid w:val="00C47AD1"/>
    <w:rsid w:val="00C52343"/>
    <w:rsid w:val="00C55DDD"/>
    <w:rsid w:val="00C55F09"/>
    <w:rsid w:val="00C56486"/>
    <w:rsid w:val="00C57080"/>
    <w:rsid w:val="00C575A8"/>
    <w:rsid w:val="00C6208C"/>
    <w:rsid w:val="00C621D1"/>
    <w:rsid w:val="00C70E22"/>
    <w:rsid w:val="00C71E8C"/>
    <w:rsid w:val="00C747E0"/>
    <w:rsid w:val="00C74BB9"/>
    <w:rsid w:val="00C75453"/>
    <w:rsid w:val="00C75506"/>
    <w:rsid w:val="00C7668F"/>
    <w:rsid w:val="00C76F4A"/>
    <w:rsid w:val="00C80062"/>
    <w:rsid w:val="00C808F8"/>
    <w:rsid w:val="00C82E2F"/>
    <w:rsid w:val="00C83CC5"/>
    <w:rsid w:val="00C84723"/>
    <w:rsid w:val="00C85E2A"/>
    <w:rsid w:val="00C866FD"/>
    <w:rsid w:val="00C86A47"/>
    <w:rsid w:val="00C8756F"/>
    <w:rsid w:val="00C87BF8"/>
    <w:rsid w:val="00C923ED"/>
    <w:rsid w:val="00C966D6"/>
    <w:rsid w:val="00C970D5"/>
    <w:rsid w:val="00C97EDE"/>
    <w:rsid w:val="00CA038A"/>
    <w:rsid w:val="00CA20BD"/>
    <w:rsid w:val="00CA36DA"/>
    <w:rsid w:val="00CA3F36"/>
    <w:rsid w:val="00CB049B"/>
    <w:rsid w:val="00CB0C7D"/>
    <w:rsid w:val="00CB0EB8"/>
    <w:rsid w:val="00CB54FE"/>
    <w:rsid w:val="00CB7A02"/>
    <w:rsid w:val="00CC0095"/>
    <w:rsid w:val="00CC02B4"/>
    <w:rsid w:val="00CC0515"/>
    <w:rsid w:val="00CC090E"/>
    <w:rsid w:val="00CC1DAF"/>
    <w:rsid w:val="00CC2837"/>
    <w:rsid w:val="00CC30B0"/>
    <w:rsid w:val="00CC362C"/>
    <w:rsid w:val="00CC58D7"/>
    <w:rsid w:val="00CC75BC"/>
    <w:rsid w:val="00CD028D"/>
    <w:rsid w:val="00CD2068"/>
    <w:rsid w:val="00CD21F8"/>
    <w:rsid w:val="00CD2E68"/>
    <w:rsid w:val="00CD3618"/>
    <w:rsid w:val="00CD387B"/>
    <w:rsid w:val="00CD3D23"/>
    <w:rsid w:val="00CD40F9"/>
    <w:rsid w:val="00CD4200"/>
    <w:rsid w:val="00CD42EC"/>
    <w:rsid w:val="00CD6359"/>
    <w:rsid w:val="00CD7D39"/>
    <w:rsid w:val="00CE23CB"/>
    <w:rsid w:val="00CE2F98"/>
    <w:rsid w:val="00CE3442"/>
    <w:rsid w:val="00CE3847"/>
    <w:rsid w:val="00CE39FB"/>
    <w:rsid w:val="00CE59B8"/>
    <w:rsid w:val="00CE5A82"/>
    <w:rsid w:val="00CE72F9"/>
    <w:rsid w:val="00CE77EE"/>
    <w:rsid w:val="00CE7FAB"/>
    <w:rsid w:val="00CF03AA"/>
    <w:rsid w:val="00CF0E5A"/>
    <w:rsid w:val="00CF13D3"/>
    <w:rsid w:val="00CF3290"/>
    <w:rsid w:val="00CF65E8"/>
    <w:rsid w:val="00D03EDE"/>
    <w:rsid w:val="00D06DC4"/>
    <w:rsid w:val="00D07EE2"/>
    <w:rsid w:val="00D101C6"/>
    <w:rsid w:val="00D10713"/>
    <w:rsid w:val="00D11E61"/>
    <w:rsid w:val="00D137F6"/>
    <w:rsid w:val="00D15A6A"/>
    <w:rsid w:val="00D178A6"/>
    <w:rsid w:val="00D21C3D"/>
    <w:rsid w:val="00D2227B"/>
    <w:rsid w:val="00D25194"/>
    <w:rsid w:val="00D270E0"/>
    <w:rsid w:val="00D3292C"/>
    <w:rsid w:val="00D3360A"/>
    <w:rsid w:val="00D341F0"/>
    <w:rsid w:val="00D35635"/>
    <w:rsid w:val="00D3696E"/>
    <w:rsid w:val="00D36ACB"/>
    <w:rsid w:val="00D36CD2"/>
    <w:rsid w:val="00D4063D"/>
    <w:rsid w:val="00D44B9D"/>
    <w:rsid w:val="00D44F36"/>
    <w:rsid w:val="00D460D4"/>
    <w:rsid w:val="00D4663B"/>
    <w:rsid w:val="00D46EED"/>
    <w:rsid w:val="00D501B0"/>
    <w:rsid w:val="00D50CF0"/>
    <w:rsid w:val="00D5183B"/>
    <w:rsid w:val="00D53115"/>
    <w:rsid w:val="00D532CD"/>
    <w:rsid w:val="00D53458"/>
    <w:rsid w:val="00D53F39"/>
    <w:rsid w:val="00D61781"/>
    <w:rsid w:val="00D630C2"/>
    <w:rsid w:val="00D63A99"/>
    <w:rsid w:val="00D63C60"/>
    <w:rsid w:val="00D65D2E"/>
    <w:rsid w:val="00D6691E"/>
    <w:rsid w:val="00D67B18"/>
    <w:rsid w:val="00D70C3E"/>
    <w:rsid w:val="00D7432A"/>
    <w:rsid w:val="00D749E6"/>
    <w:rsid w:val="00D7629A"/>
    <w:rsid w:val="00D76614"/>
    <w:rsid w:val="00D7688D"/>
    <w:rsid w:val="00D803CE"/>
    <w:rsid w:val="00D86FC8"/>
    <w:rsid w:val="00D875F7"/>
    <w:rsid w:val="00D913EF"/>
    <w:rsid w:val="00D914B7"/>
    <w:rsid w:val="00D920A1"/>
    <w:rsid w:val="00D93B0D"/>
    <w:rsid w:val="00D9453F"/>
    <w:rsid w:val="00D94C3A"/>
    <w:rsid w:val="00D95310"/>
    <w:rsid w:val="00DA0660"/>
    <w:rsid w:val="00DA0E30"/>
    <w:rsid w:val="00DA2A49"/>
    <w:rsid w:val="00DA6255"/>
    <w:rsid w:val="00DA72F8"/>
    <w:rsid w:val="00DA7E91"/>
    <w:rsid w:val="00DB1BDB"/>
    <w:rsid w:val="00DB2F82"/>
    <w:rsid w:val="00DB481C"/>
    <w:rsid w:val="00DB5959"/>
    <w:rsid w:val="00DB7AF3"/>
    <w:rsid w:val="00DC1439"/>
    <w:rsid w:val="00DC3095"/>
    <w:rsid w:val="00DC39DF"/>
    <w:rsid w:val="00DC50EC"/>
    <w:rsid w:val="00DD0FBC"/>
    <w:rsid w:val="00DD3145"/>
    <w:rsid w:val="00DD33A4"/>
    <w:rsid w:val="00DD4669"/>
    <w:rsid w:val="00DD4C47"/>
    <w:rsid w:val="00DD5BED"/>
    <w:rsid w:val="00DD7371"/>
    <w:rsid w:val="00DE0874"/>
    <w:rsid w:val="00DE15E6"/>
    <w:rsid w:val="00DE21AD"/>
    <w:rsid w:val="00DE266B"/>
    <w:rsid w:val="00DE34E2"/>
    <w:rsid w:val="00DE3858"/>
    <w:rsid w:val="00DE685B"/>
    <w:rsid w:val="00DE6922"/>
    <w:rsid w:val="00DE6C12"/>
    <w:rsid w:val="00DE7B61"/>
    <w:rsid w:val="00DF07F1"/>
    <w:rsid w:val="00DF2DD6"/>
    <w:rsid w:val="00DF3ADD"/>
    <w:rsid w:val="00DF4021"/>
    <w:rsid w:val="00DF6AC7"/>
    <w:rsid w:val="00DF70E5"/>
    <w:rsid w:val="00DF71B1"/>
    <w:rsid w:val="00E00239"/>
    <w:rsid w:val="00E02CA8"/>
    <w:rsid w:val="00E047A4"/>
    <w:rsid w:val="00E05A33"/>
    <w:rsid w:val="00E064CA"/>
    <w:rsid w:val="00E06596"/>
    <w:rsid w:val="00E07ACC"/>
    <w:rsid w:val="00E07CE0"/>
    <w:rsid w:val="00E101BB"/>
    <w:rsid w:val="00E1106E"/>
    <w:rsid w:val="00E1144E"/>
    <w:rsid w:val="00E12427"/>
    <w:rsid w:val="00E1569F"/>
    <w:rsid w:val="00E25249"/>
    <w:rsid w:val="00E253D7"/>
    <w:rsid w:val="00E27395"/>
    <w:rsid w:val="00E30F30"/>
    <w:rsid w:val="00E31148"/>
    <w:rsid w:val="00E314FE"/>
    <w:rsid w:val="00E3395E"/>
    <w:rsid w:val="00E33D90"/>
    <w:rsid w:val="00E347FF"/>
    <w:rsid w:val="00E3481D"/>
    <w:rsid w:val="00E35ABA"/>
    <w:rsid w:val="00E35E09"/>
    <w:rsid w:val="00E375F8"/>
    <w:rsid w:val="00E42C91"/>
    <w:rsid w:val="00E43706"/>
    <w:rsid w:val="00E44D24"/>
    <w:rsid w:val="00E46269"/>
    <w:rsid w:val="00E47481"/>
    <w:rsid w:val="00E5319A"/>
    <w:rsid w:val="00E5357A"/>
    <w:rsid w:val="00E55CDB"/>
    <w:rsid w:val="00E56262"/>
    <w:rsid w:val="00E56D02"/>
    <w:rsid w:val="00E60699"/>
    <w:rsid w:val="00E60C4B"/>
    <w:rsid w:val="00E6199E"/>
    <w:rsid w:val="00E63AA7"/>
    <w:rsid w:val="00E6777D"/>
    <w:rsid w:val="00E67D20"/>
    <w:rsid w:val="00E719C6"/>
    <w:rsid w:val="00E71ED1"/>
    <w:rsid w:val="00E7453F"/>
    <w:rsid w:val="00E75B44"/>
    <w:rsid w:val="00E76AFC"/>
    <w:rsid w:val="00E76C38"/>
    <w:rsid w:val="00E76C9F"/>
    <w:rsid w:val="00E82995"/>
    <w:rsid w:val="00E82EEA"/>
    <w:rsid w:val="00E84672"/>
    <w:rsid w:val="00E84BF5"/>
    <w:rsid w:val="00E85424"/>
    <w:rsid w:val="00E87167"/>
    <w:rsid w:val="00E9036E"/>
    <w:rsid w:val="00E90BC9"/>
    <w:rsid w:val="00E923F0"/>
    <w:rsid w:val="00E93233"/>
    <w:rsid w:val="00E94BE5"/>
    <w:rsid w:val="00E95CC6"/>
    <w:rsid w:val="00E9757A"/>
    <w:rsid w:val="00EA6D67"/>
    <w:rsid w:val="00EB0DAE"/>
    <w:rsid w:val="00EB3470"/>
    <w:rsid w:val="00EB4B63"/>
    <w:rsid w:val="00EB5A8D"/>
    <w:rsid w:val="00EB686A"/>
    <w:rsid w:val="00EB70DC"/>
    <w:rsid w:val="00EC05E4"/>
    <w:rsid w:val="00EC286D"/>
    <w:rsid w:val="00EC2FD4"/>
    <w:rsid w:val="00EC3FD8"/>
    <w:rsid w:val="00EC3FE7"/>
    <w:rsid w:val="00EC401E"/>
    <w:rsid w:val="00EC4447"/>
    <w:rsid w:val="00EC4670"/>
    <w:rsid w:val="00EC4CF9"/>
    <w:rsid w:val="00EC5E22"/>
    <w:rsid w:val="00EC5FB4"/>
    <w:rsid w:val="00EC7B46"/>
    <w:rsid w:val="00ED1ADA"/>
    <w:rsid w:val="00ED692C"/>
    <w:rsid w:val="00EE01DA"/>
    <w:rsid w:val="00EE0715"/>
    <w:rsid w:val="00EE0C4B"/>
    <w:rsid w:val="00EE147B"/>
    <w:rsid w:val="00EE1D0C"/>
    <w:rsid w:val="00EE3C7D"/>
    <w:rsid w:val="00EE531F"/>
    <w:rsid w:val="00EE75A6"/>
    <w:rsid w:val="00EF0BDD"/>
    <w:rsid w:val="00EF2A43"/>
    <w:rsid w:val="00EF4A30"/>
    <w:rsid w:val="00EF61BE"/>
    <w:rsid w:val="00EF725C"/>
    <w:rsid w:val="00EF7472"/>
    <w:rsid w:val="00EF7975"/>
    <w:rsid w:val="00F03AC5"/>
    <w:rsid w:val="00F105B9"/>
    <w:rsid w:val="00F11E86"/>
    <w:rsid w:val="00F127C5"/>
    <w:rsid w:val="00F13482"/>
    <w:rsid w:val="00F146B9"/>
    <w:rsid w:val="00F2096D"/>
    <w:rsid w:val="00F26F0A"/>
    <w:rsid w:val="00F2709E"/>
    <w:rsid w:val="00F27A10"/>
    <w:rsid w:val="00F32D2A"/>
    <w:rsid w:val="00F333F6"/>
    <w:rsid w:val="00F339CE"/>
    <w:rsid w:val="00F35D40"/>
    <w:rsid w:val="00F3731F"/>
    <w:rsid w:val="00F40182"/>
    <w:rsid w:val="00F44475"/>
    <w:rsid w:val="00F45081"/>
    <w:rsid w:val="00F46C02"/>
    <w:rsid w:val="00F5371D"/>
    <w:rsid w:val="00F5423F"/>
    <w:rsid w:val="00F543B8"/>
    <w:rsid w:val="00F57038"/>
    <w:rsid w:val="00F587BF"/>
    <w:rsid w:val="00F60130"/>
    <w:rsid w:val="00F62694"/>
    <w:rsid w:val="00F62CA5"/>
    <w:rsid w:val="00F66539"/>
    <w:rsid w:val="00F670DD"/>
    <w:rsid w:val="00F676E8"/>
    <w:rsid w:val="00F70C63"/>
    <w:rsid w:val="00F71358"/>
    <w:rsid w:val="00F749B3"/>
    <w:rsid w:val="00F76D10"/>
    <w:rsid w:val="00F80B33"/>
    <w:rsid w:val="00F8286C"/>
    <w:rsid w:val="00F830A6"/>
    <w:rsid w:val="00F83321"/>
    <w:rsid w:val="00F87F7F"/>
    <w:rsid w:val="00F9009E"/>
    <w:rsid w:val="00F92917"/>
    <w:rsid w:val="00F95CFA"/>
    <w:rsid w:val="00F9612F"/>
    <w:rsid w:val="00FA0A9F"/>
    <w:rsid w:val="00FA1212"/>
    <w:rsid w:val="00FA1B89"/>
    <w:rsid w:val="00FA55E0"/>
    <w:rsid w:val="00FA71AE"/>
    <w:rsid w:val="00FA737C"/>
    <w:rsid w:val="00FA76DE"/>
    <w:rsid w:val="00FB1E62"/>
    <w:rsid w:val="00FB22D7"/>
    <w:rsid w:val="00FB3E1F"/>
    <w:rsid w:val="00FB45FD"/>
    <w:rsid w:val="00FB4FC0"/>
    <w:rsid w:val="00FB6A2E"/>
    <w:rsid w:val="00FC04A8"/>
    <w:rsid w:val="00FC07FF"/>
    <w:rsid w:val="00FC09CC"/>
    <w:rsid w:val="00FC1759"/>
    <w:rsid w:val="00FC2986"/>
    <w:rsid w:val="00FC4CC3"/>
    <w:rsid w:val="00FD08BA"/>
    <w:rsid w:val="00FD14BA"/>
    <w:rsid w:val="00FD3DC6"/>
    <w:rsid w:val="00FD479D"/>
    <w:rsid w:val="00FE304F"/>
    <w:rsid w:val="00FE40EF"/>
    <w:rsid w:val="00FE49DE"/>
    <w:rsid w:val="00FE4E9B"/>
    <w:rsid w:val="00FE6075"/>
    <w:rsid w:val="00FF09A1"/>
    <w:rsid w:val="00FF15D6"/>
    <w:rsid w:val="00FF168E"/>
    <w:rsid w:val="00FF24EB"/>
    <w:rsid w:val="00FF2654"/>
    <w:rsid w:val="00FF3302"/>
    <w:rsid w:val="00FF48B3"/>
    <w:rsid w:val="00FF4E1D"/>
    <w:rsid w:val="01453017"/>
    <w:rsid w:val="0152DDE4"/>
    <w:rsid w:val="017DC7FE"/>
    <w:rsid w:val="01F5A1C7"/>
    <w:rsid w:val="0258D04B"/>
    <w:rsid w:val="02C5735E"/>
    <w:rsid w:val="02E0A2AC"/>
    <w:rsid w:val="02F10C90"/>
    <w:rsid w:val="02FE7410"/>
    <w:rsid w:val="0334E0CD"/>
    <w:rsid w:val="03AF79CB"/>
    <w:rsid w:val="03DA83B2"/>
    <w:rsid w:val="041713CD"/>
    <w:rsid w:val="0434A7A2"/>
    <w:rsid w:val="048589A6"/>
    <w:rsid w:val="048A37DE"/>
    <w:rsid w:val="04CBB51E"/>
    <w:rsid w:val="05139FF3"/>
    <w:rsid w:val="0599996B"/>
    <w:rsid w:val="05D07803"/>
    <w:rsid w:val="05E413E1"/>
    <w:rsid w:val="063441AD"/>
    <w:rsid w:val="066F2007"/>
    <w:rsid w:val="071B5F52"/>
    <w:rsid w:val="07425145"/>
    <w:rsid w:val="07956DF5"/>
    <w:rsid w:val="07DEB371"/>
    <w:rsid w:val="085D781C"/>
    <w:rsid w:val="08812F00"/>
    <w:rsid w:val="08DCE57A"/>
    <w:rsid w:val="0905EDC3"/>
    <w:rsid w:val="09324729"/>
    <w:rsid w:val="0950F59B"/>
    <w:rsid w:val="09A4963B"/>
    <w:rsid w:val="0A0BF15D"/>
    <w:rsid w:val="0B52BFB8"/>
    <w:rsid w:val="0B69D93B"/>
    <w:rsid w:val="0B7E0E2C"/>
    <w:rsid w:val="0BB0D124"/>
    <w:rsid w:val="0BDB34C0"/>
    <w:rsid w:val="0C13E01C"/>
    <w:rsid w:val="0C2CF276"/>
    <w:rsid w:val="0C3C4B64"/>
    <w:rsid w:val="0C88965D"/>
    <w:rsid w:val="0CB42116"/>
    <w:rsid w:val="0D2D3FBA"/>
    <w:rsid w:val="0D707599"/>
    <w:rsid w:val="0D8165F8"/>
    <w:rsid w:val="0D81F6AB"/>
    <w:rsid w:val="0DBB6F42"/>
    <w:rsid w:val="0DE57A64"/>
    <w:rsid w:val="0E3566A8"/>
    <w:rsid w:val="0E3B2B51"/>
    <w:rsid w:val="0E53D3F9"/>
    <w:rsid w:val="0E905517"/>
    <w:rsid w:val="0EB6D98C"/>
    <w:rsid w:val="0EC760AE"/>
    <w:rsid w:val="0ECD4190"/>
    <w:rsid w:val="0ECDC422"/>
    <w:rsid w:val="0F1D3659"/>
    <w:rsid w:val="0F24E5EA"/>
    <w:rsid w:val="0F9EF0EF"/>
    <w:rsid w:val="0FE7EF42"/>
    <w:rsid w:val="0FEFB684"/>
    <w:rsid w:val="0FFC2EDC"/>
    <w:rsid w:val="10369C11"/>
    <w:rsid w:val="1065057D"/>
    <w:rsid w:val="10ADF514"/>
    <w:rsid w:val="10B1FBC1"/>
    <w:rsid w:val="10CA152D"/>
    <w:rsid w:val="1105366C"/>
    <w:rsid w:val="1113990F"/>
    <w:rsid w:val="11543BFB"/>
    <w:rsid w:val="11C7E5B8"/>
    <w:rsid w:val="1259AE46"/>
    <w:rsid w:val="12AF666E"/>
    <w:rsid w:val="12F7A64E"/>
    <w:rsid w:val="13333030"/>
    <w:rsid w:val="1345D9FE"/>
    <w:rsid w:val="138C69AD"/>
    <w:rsid w:val="139F6D3C"/>
    <w:rsid w:val="13F8B7CD"/>
    <w:rsid w:val="141F0AE8"/>
    <w:rsid w:val="147BCC5A"/>
    <w:rsid w:val="14840BC6"/>
    <w:rsid w:val="14AA314C"/>
    <w:rsid w:val="14B4276D"/>
    <w:rsid w:val="14D37A10"/>
    <w:rsid w:val="150B4039"/>
    <w:rsid w:val="15374A5A"/>
    <w:rsid w:val="154A9AD9"/>
    <w:rsid w:val="15A4996A"/>
    <w:rsid w:val="15ADDBEB"/>
    <w:rsid w:val="15BAAC5F"/>
    <w:rsid w:val="160987B2"/>
    <w:rsid w:val="162AD231"/>
    <w:rsid w:val="169146AA"/>
    <w:rsid w:val="17FC2013"/>
    <w:rsid w:val="1817D918"/>
    <w:rsid w:val="18EC08A8"/>
    <w:rsid w:val="19796A02"/>
    <w:rsid w:val="19960C9A"/>
    <w:rsid w:val="19BEB316"/>
    <w:rsid w:val="19C3BFFE"/>
    <w:rsid w:val="19FEB225"/>
    <w:rsid w:val="1A4CAFB6"/>
    <w:rsid w:val="1AA7E89C"/>
    <w:rsid w:val="1AC6F510"/>
    <w:rsid w:val="1AD1F096"/>
    <w:rsid w:val="1AE1F5E4"/>
    <w:rsid w:val="1B3CB1D3"/>
    <w:rsid w:val="1B7740FA"/>
    <w:rsid w:val="1BC5FA5A"/>
    <w:rsid w:val="1BD79864"/>
    <w:rsid w:val="1C0F2DAB"/>
    <w:rsid w:val="1C211314"/>
    <w:rsid w:val="1C816C57"/>
    <w:rsid w:val="1C928BF8"/>
    <w:rsid w:val="1D0B7D61"/>
    <w:rsid w:val="1D4D441C"/>
    <w:rsid w:val="1D9F7748"/>
    <w:rsid w:val="1DDA361B"/>
    <w:rsid w:val="1DFD0C4E"/>
    <w:rsid w:val="1E05CC9C"/>
    <w:rsid w:val="1E447FAD"/>
    <w:rsid w:val="1E5D60D6"/>
    <w:rsid w:val="1EEF1F75"/>
    <w:rsid w:val="1F13AC6E"/>
    <w:rsid w:val="1F696AEA"/>
    <w:rsid w:val="1F969CB5"/>
    <w:rsid w:val="1FB88C1A"/>
    <w:rsid w:val="1FD277FC"/>
    <w:rsid w:val="1FE846C5"/>
    <w:rsid w:val="200A866C"/>
    <w:rsid w:val="200CF374"/>
    <w:rsid w:val="2043AD97"/>
    <w:rsid w:val="209812DE"/>
    <w:rsid w:val="20AC78D6"/>
    <w:rsid w:val="20AFE414"/>
    <w:rsid w:val="20B1A26C"/>
    <w:rsid w:val="20BDEFAD"/>
    <w:rsid w:val="21B64720"/>
    <w:rsid w:val="220B3FE1"/>
    <w:rsid w:val="228829EF"/>
    <w:rsid w:val="22D59198"/>
    <w:rsid w:val="22E35B94"/>
    <w:rsid w:val="2371E2A0"/>
    <w:rsid w:val="237A517E"/>
    <w:rsid w:val="238F1937"/>
    <w:rsid w:val="23C9E7CF"/>
    <w:rsid w:val="23D6B605"/>
    <w:rsid w:val="2434D173"/>
    <w:rsid w:val="245AE031"/>
    <w:rsid w:val="2469D5E1"/>
    <w:rsid w:val="24CDCE65"/>
    <w:rsid w:val="251A08CC"/>
    <w:rsid w:val="25D528CF"/>
    <w:rsid w:val="25DCABE6"/>
    <w:rsid w:val="25E9CFE4"/>
    <w:rsid w:val="26461E3F"/>
    <w:rsid w:val="26D90AF3"/>
    <w:rsid w:val="270A6DE4"/>
    <w:rsid w:val="27381BEF"/>
    <w:rsid w:val="2752F3B1"/>
    <w:rsid w:val="27DBD2AF"/>
    <w:rsid w:val="27FC6FF4"/>
    <w:rsid w:val="284EAA58"/>
    <w:rsid w:val="285AEE19"/>
    <w:rsid w:val="2862C2C3"/>
    <w:rsid w:val="287D92AB"/>
    <w:rsid w:val="289944BF"/>
    <w:rsid w:val="28AA8A45"/>
    <w:rsid w:val="28CD094D"/>
    <w:rsid w:val="28CEEDAB"/>
    <w:rsid w:val="28FC5BB8"/>
    <w:rsid w:val="28FEBDF8"/>
    <w:rsid w:val="290B7C0B"/>
    <w:rsid w:val="2951614B"/>
    <w:rsid w:val="296DFEA2"/>
    <w:rsid w:val="29C66811"/>
    <w:rsid w:val="29FD4A88"/>
    <w:rsid w:val="2A0DB4E1"/>
    <w:rsid w:val="2A135F55"/>
    <w:rsid w:val="2A3D33D6"/>
    <w:rsid w:val="2A652FDC"/>
    <w:rsid w:val="2A8927F2"/>
    <w:rsid w:val="2ACCFA00"/>
    <w:rsid w:val="2AE8094B"/>
    <w:rsid w:val="2B13C1F7"/>
    <w:rsid w:val="2B1AD2F0"/>
    <w:rsid w:val="2B38D106"/>
    <w:rsid w:val="2B3E9CB6"/>
    <w:rsid w:val="2B576E06"/>
    <w:rsid w:val="2B7E0548"/>
    <w:rsid w:val="2BAB39B5"/>
    <w:rsid w:val="2BE510FD"/>
    <w:rsid w:val="2CA095D8"/>
    <w:rsid w:val="2D29A27E"/>
    <w:rsid w:val="2D33D4A0"/>
    <w:rsid w:val="2D3557F3"/>
    <w:rsid w:val="2D7D2C45"/>
    <w:rsid w:val="2D891A21"/>
    <w:rsid w:val="2E285150"/>
    <w:rsid w:val="2E49AA27"/>
    <w:rsid w:val="2E9F0A2B"/>
    <w:rsid w:val="2EAE05D6"/>
    <w:rsid w:val="2FC4B96C"/>
    <w:rsid w:val="2FD32537"/>
    <w:rsid w:val="305ECAEA"/>
    <w:rsid w:val="3071BBA1"/>
    <w:rsid w:val="30DC00FD"/>
    <w:rsid w:val="30F265D8"/>
    <w:rsid w:val="3106EB17"/>
    <w:rsid w:val="3149FFB4"/>
    <w:rsid w:val="315BB1C2"/>
    <w:rsid w:val="31BB3013"/>
    <w:rsid w:val="31C7753F"/>
    <w:rsid w:val="325DB2FC"/>
    <w:rsid w:val="326EC1AB"/>
    <w:rsid w:val="32E2A54A"/>
    <w:rsid w:val="32F9A541"/>
    <w:rsid w:val="33079222"/>
    <w:rsid w:val="330C8638"/>
    <w:rsid w:val="3352B66C"/>
    <w:rsid w:val="33DE66F3"/>
    <w:rsid w:val="34159637"/>
    <w:rsid w:val="34C391D4"/>
    <w:rsid w:val="34CD1ACD"/>
    <w:rsid w:val="34EF0A80"/>
    <w:rsid w:val="34FCAAC0"/>
    <w:rsid w:val="3517ADE1"/>
    <w:rsid w:val="3534CC4D"/>
    <w:rsid w:val="3579094F"/>
    <w:rsid w:val="357D0417"/>
    <w:rsid w:val="35FE3F74"/>
    <w:rsid w:val="3668BA6D"/>
    <w:rsid w:val="36865B8C"/>
    <w:rsid w:val="37E01BB8"/>
    <w:rsid w:val="38661161"/>
    <w:rsid w:val="388FE7CE"/>
    <w:rsid w:val="389BA3FB"/>
    <w:rsid w:val="389F3E45"/>
    <w:rsid w:val="38D137A7"/>
    <w:rsid w:val="390596F2"/>
    <w:rsid w:val="3917D36D"/>
    <w:rsid w:val="391CCF48"/>
    <w:rsid w:val="39A02C09"/>
    <w:rsid w:val="39B2B688"/>
    <w:rsid w:val="39E712A6"/>
    <w:rsid w:val="39EF1513"/>
    <w:rsid w:val="3A43766B"/>
    <w:rsid w:val="3A739D4D"/>
    <w:rsid w:val="3AFAA8C8"/>
    <w:rsid w:val="3B1955A4"/>
    <w:rsid w:val="3B25E4EF"/>
    <w:rsid w:val="3B559053"/>
    <w:rsid w:val="3B831D5E"/>
    <w:rsid w:val="3BA607AB"/>
    <w:rsid w:val="3BC0F6C1"/>
    <w:rsid w:val="3BC79692"/>
    <w:rsid w:val="3BD65A1D"/>
    <w:rsid w:val="3C16E6AA"/>
    <w:rsid w:val="3C3493B6"/>
    <w:rsid w:val="3C704AD0"/>
    <w:rsid w:val="3CAD01C4"/>
    <w:rsid w:val="3D09FD8B"/>
    <w:rsid w:val="3D356ABC"/>
    <w:rsid w:val="3D5B0A87"/>
    <w:rsid w:val="3DCD90D5"/>
    <w:rsid w:val="3E607B08"/>
    <w:rsid w:val="3E618875"/>
    <w:rsid w:val="3E6CCAE8"/>
    <w:rsid w:val="3E6F9685"/>
    <w:rsid w:val="3E9693B8"/>
    <w:rsid w:val="3EAF955C"/>
    <w:rsid w:val="3ECE0879"/>
    <w:rsid w:val="3F022E28"/>
    <w:rsid w:val="3F1FDDD7"/>
    <w:rsid w:val="3F3031DB"/>
    <w:rsid w:val="3F3BBECD"/>
    <w:rsid w:val="3F82B2EC"/>
    <w:rsid w:val="3F92CF29"/>
    <w:rsid w:val="407EBF3E"/>
    <w:rsid w:val="40AD53CA"/>
    <w:rsid w:val="4135FF8A"/>
    <w:rsid w:val="415280CF"/>
    <w:rsid w:val="416818AF"/>
    <w:rsid w:val="4170AB99"/>
    <w:rsid w:val="41FEBB53"/>
    <w:rsid w:val="421B1281"/>
    <w:rsid w:val="424C3FF0"/>
    <w:rsid w:val="424CFB41"/>
    <w:rsid w:val="429D49F5"/>
    <w:rsid w:val="42B93C0A"/>
    <w:rsid w:val="42DD9736"/>
    <w:rsid w:val="42FFF52A"/>
    <w:rsid w:val="43188B53"/>
    <w:rsid w:val="432DC678"/>
    <w:rsid w:val="43591CBA"/>
    <w:rsid w:val="43975EC4"/>
    <w:rsid w:val="43F96622"/>
    <w:rsid w:val="442D8C0D"/>
    <w:rsid w:val="448A2191"/>
    <w:rsid w:val="44A57663"/>
    <w:rsid w:val="4513DCBD"/>
    <w:rsid w:val="452B34A9"/>
    <w:rsid w:val="456CBA9B"/>
    <w:rsid w:val="4594B604"/>
    <w:rsid w:val="45C464A8"/>
    <w:rsid w:val="45C7850E"/>
    <w:rsid w:val="45E229F3"/>
    <w:rsid w:val="460DFF73"/>
    <w:rsid w:val="464A117E"/>
    <w:rsid w:val="467690D6"/>
    <w:rsid w:val="46A03080"/>
    <w:rsid w:val="46E9439E"/>
    <w:rsid w:val="47074C45"/>
    <w:rsid w:val="470E9726"/>
    <w:rsid w:val="471A6968"/>
    <w:rsid w:val="4733783B"/>
    <w:rsid w:val="473D0837"/>
    <w:rsid w:val="473DA863"/>
    <w:rsid w:val="476827AB"/>
    <w:rsid w:val="47C10B2E"/>
    <w:rsid w:val="485D87DF"/>
    <w:rsid w:val="487B3BBB"/>
    <w:rsid w:val="487FFCAA"/>
    <w:rsid w:val="48A16210"/>
    <w:rsid w:val="48BA45BA"/>
    <w:rsid w:val="48CAA3C2"/>
    <w:rsid w:val="48D60E47"/>
    <w:rsid w:val="48F511B2"/>
    <w:rsid w:val="49BB1E09"/>
    <w:rsid w:val="49DC49CE"/>
    <w:rsid w:val="4A1A0E1A"/>
    <w:rsid w:val="4A5C3AF0"/>
    <w:rsid w:val="4ADCE699"/>
    <w:rsid w:val="4AE568C0"/>
    <w:rsid w:val="4AFF74EA"/>
    <w:rsid w:val="4B06B386"/>
    <w:rsid w:val="4B3FB8C9"/>
    <w:rsid w:val="4B759743"/>
    <w:rsid w:val="4BA2A8C5"/>
    <w:rsid w:val="4BF8E6F7"/>
    <w:rsid w:val="4C198405"/>
    <w:rsid w:val="4C7A3992"/>
    <w:rsid w:val="4C84B73E"/>
    <w:rsid w:val="4CBB77F2"/>
    <w:rsid w:val="4CC733E9"/>
    <w:rsid w:val="4D0D78A4"/>
    <w:rsid w:val="4DBAE6DA"/>
    <w:rsid w:val="4E06C48E"/>
    <w:rsid w:val="4E2CB86D"/>
    <w:rsid w:val="4E47DCFA"/>
    <w:rsid w:val="4E48B9F5"/>
    <w:rsid w:val="4E5EB23D"/>
    <w:rsid w:val="4E9020A8"/>
    <w:rsid w:val="4E93D089"/>
    <w:rsid w:val="4EB9350B"/>
    <w:rsid w:val="4F002FBF"/>
    <w:rsid w:val="4F46BBBA"/>
    <w:rsid w:val="4F5943F9"/>
    <w:rsid w:val="4F6CFF16"/>
    <w:rsid w:val="4F73697D"/>
    <w:rsid w:val="502D4EAA"/>
    <w:rsid w:val="506D09DF"/>
    <w:rsid w:val="508653CA"/>
    <w:rsid w:val="513AB04D"/>
    <w:rsid w:val="5165BFD3"/>
    <w:rsid w:val="5182837F"/>
    <w:rsid w:val="51D41B69"/>
    <w:rsid w:val="5201A098"/>
    <w:rsid w:val="52183848"/>
    <w:rsid w:val="525F8B0D"/>
    <w:rsid w:val="52DB3A9A"/>
    <w:rsid w:val="535CFD48"/>
    <w:rsid w:val="53A2B7A7"/>
    <w:rsid w:val="53B18B28"/>
    <w:rsid w:val="53D12A7B"/>
    <w:rsid w:val="53D8CFD9"/>
    <w:rsid w:val="53F775F4"/>
    <w:rsid w:val="540CF563"/>
    <w:rsid w:val="540DC82D"/>
    <w:rsid w:val="54152056"/>
    <w:rsid w:val="54573463"/>
    <w:rsid w:val="546677AA"/>
    <w:rsid w:val="54869DCF"/>
    <w:rsid w:val="551A83E9"/>
    <w:rsid w:val="55E9A147"/>
    <w:rsid w:val="561D2C4B"/>
    <w:rsid w:val="564DB635"/>
    <w:rsid w:val="5699A111"/>
    <w:rsid w:val="56D26924"/>
    <w:rsid w:val="56E92BEA"/>
    <w:rsid w:val="5710783A"/>
    <w:rsid w:val="5713FE40"/>
    <w:rsid w:val="573041D2"/>
    <w:rsid w:val="5738E16D"/>
    <w:rsid w:val="57DD1539"/>
    <w:rsid w:val="58247BC1"/>
    <w:rsid w:val="58E839FA"/>
    <w:rsid w:val="590A1BE2"/>
    <w:rsid w:val="591E4BCB"/>
    <w:rsid w:val="59897BB7"/>
    <w:rsid w:val="5996D7FA"/>
    <w:rsid w:val="599C2853"/>
    <w:rsid w:val="59A7CFA1"/>
    <w:rsid w:val="59AEDE3C"/>
    <w:rsid w:val="59FECE40"/>
    <w:rsid w:val="5A28382E"/>
    <w:rsid w:val="5A649632"/>
    <w:rsid w:val="5A92BA49"/>
    <w:rsid w:val="5AB1834F"/>
    <w:rsid w:val="5ABD6C03"/>
    <w:rsid w:val="5AD47601"/>
    <w:rsid w:val="5B252E29"/>
    <w:rsid w:val="5B924D42"/>
    <w:rsid w:val="5BB38CD2"/>
    <w:rsid w:val="5BF3D468"/>
    <w:rsid w:val="5BF8533F"/>
    <w:rsid w:val="5C0E8770"/>
    <w:rsid w:val="5C7960BE"/>
    <w:rsid w:val="5CB33862"/>
    <w:rsid w:val="5CD0BA2A"/>
    <w:rsid w:val="5CFF7343"/>
    <w:rsid w:val="5D050B25"/>
    <w:rsid w:val="5D0EFAAC"/>
    <w:rsid w:val="5D15E50D"/>
    <w:rsid w:val="5D41AAA8"/>
    <w:rsid w:val="5D5DB83F"/>
    <w:rsid w:val="5D985740"/>
    <w:rsid w:val="5DB26951"/>
    <w:rsid w:val="5DDACEF9"/>
    <w:rsid w:val="5DFE3704"/>
    <w:rsid w:val="5E50AC3F"/>
    <w:rsid w:val="5E774BB6"/>
    <w:rsid w:val="5E7BE18D"/>
    <w:rsid w:val="5EC901E0"/>
    <w:rsid w:val="5ECB8D96"/>
    <w:rsid w:val="5F3F0B43"/>
    <w:rsid w:val="5F4AC83C"/>
    <w:rsid w:val="5F669AC4"/>
    <w:rsid w:val="5F91427E"/>
    <w:rsid w:val="5F9A0765"/>
    <w:rsid w:val="5FE607D8"/>
    <w:rsid w:val="603A9ACC"/>
    <w:rsid w:val="603DF020"/>
    <w:rsid w:val="607307A6"/>
    <w:rsid w:val="6076E5D3"/>
    <w:rsid w:val="6078181E"/>
    <w:rsid w:val="60A04257"/>
    <w:rsid w:val="60BAA37D"/>
    <w:rsid w:val="60DC51B4"/>
    <w:rsid w:val="60F13F8B"/>
    <w:rsid w:val="61086F6C"/>
    <w:rsid w:val="610B0141"/>
    <w:rsid w:val="6129C58D"/>
    <w:rsid w:val="615D63F3"/>
    <w:rsid w:val="616BE2B6"/>
    <w:rsid w:val="61A4343D"/>
    <w:rsid w:val="61D9A81F"/>
    <w:rsid w:val="62666131"/>
    <w:rsid w:val="62AC6D91"/>
    <w:rsid w:val="62B3DDA7"/>
    <w:rsid w:val="6337AA08"/>
    <w:rsid w:val="633947C4"/>
    <w:rsid w:val="637590E2"/>
    <w:rsid w:val="6376656A"/>
    <w:rsid w:val="63847913"/>
    <w:rsid w:val="638B249D"/>
    <w:rsid w:val="638F87E6"/>
    <w:rsid w:val="63A3FB3A"/>
    <w:rsid w:val="63BAFC8F"/>
    <w:rsid w:val="63E8BF68"/>
    <w:rsid w:val="650F07DF"/>
    <w:rsid w:val="650F11C6"/>
    <w:rsid w:val="6574AC18"/>
    <w:rsid w:val="65D65ADF"/>
    <w:rsid w:val="65F9D4D1"/>
    <w:rsid w:val="6640976A"/>
    <w:rsid w:val="6640FEAF"/>
    <w:rsid w:val="666ACFC4"/>
    <w:rsid w:val="67744E0E"/>
    <w:rsid w:val="6833B27D"/>
    <w:rsid w:val="683A5A65"/>
    <w:rsid w:val="683EC6AE"/>
    <w:rsid w:val="686D258A"/>
    <w:rsid w:val="6872F746"/>
    <w:rsid w:val="68732AF9"/>
    <w:rsid w:val="68B00A6E"/>
    <w:rsid w:val="691A9F17"/>
    <w:rsid w:val="694E363F"/>
    <w:rsid w:val="695CBF4E"/>
    <w:rsid w:val="695E2BD7"/>
    <w:rsid w:val="696F066A"/>
    <w:rsid w:val="6978382C"/>
    <w:rsid w:val="69795DCF"/>
    <w:rsid w:val="69B7287D"/>
    <w:rsid w:val="69C4E87F"/>
    <w:rsid w:val="6A4E0483"/>
    <w:rsid w:val="6A60BC15"/>
    <w:rsid w:val="6A615CC4"/>
    <w:rsid w:val="6A8139EC"/>
    <w:rsid w:val="6AD2A45A"/>
    <w:rsid w:val="6AD613DB"/>
    <w:rsid w:val="6AD969E1"/>
    <w:rsid w:val="6B46845B"/>
    <w:rsid w:val="6B684EF2"/>
    <w:rsid w:val="6B7FBB32"/>
    <w:rsid w:val="6B847EAD"/>
    <w:rsid w:val="6B8EAE60"/>
    <w:rsid w:val="6BCE1DB9"/>
    <w:rsid w:val="6C273B83"/>
    <w:rsid w:val="6C441D4D"/>
    <w:rsid w:val="6C76D14E"/>
    <w:rsid w:val="6CA7DC7D"/>
    <w:rsid w:val="6D06B8E7"/>
    <w:rsid w:val="6D8A48BA"/>
    <w:rsid w:val="6D96B512"/>
    <w:rsid w:val="6DA0DF79"/>
    <w:rsid w:val="6DC96465"/>
    <w:rsid w:val="6E1814F8"/>
    <w:rsid w:val="6E62EEAB"/>
    <w:rsid w:val="6E70781E"/>
    <w:rsid w:val="6EC712B3"/>
    <w:rsid w:val="6F794A04"/>
    <w:rsid w:val="6FC4C23B"/>
    <w:rsid w:val="6FDE2746"/>
    <w:rsid w:val="6FE779B0"/>
    <w:rsid w:val="703458BC"/>
    <w:rsid w:val="703BC015"/>
    <w:rsid w:val="70491F8A"/>
    <w:rsid w:val="70C91A27"/>
    <w:rsid w:val="70E41027"/>
    <w:rsid w:val="70FB66E9"/>
    <w:rsid w:val="71051CBD"/>
    <w:rsid w:val="712CD21B"/>
    <w:rsid w:val="713013C2"/>
    <w:rsid w:val="717A1C91"/>
    <w:rsid w:val="71AD9D05"/>
    <w:rsid w:val="71ADFA19"/>
    <w:rsid w:val="71FF228D"/>
    <w:rsid w:val="72038CEE"/>
    <w:rsid w:val="722F60E0"/>
    <w:rsid w:val="723FBE83"/>
    <w:rsid w:val="72E9C551"/>
    <w:rsid w:val="7305DA2B"/>
    <w:rsid w:val="730D58EF"/>
    <w:rsid w:val="737A4DFB"/>
    <w:rsid w:val="7384FA92"/>
    <w:rsid w:val="740390CD"/>
    <w:rsid w:val="745A1652"/>
    <w:rsid w:val="74DC4B7F"/>
    <w:rsid w:val="752DA917"/>
    <w:rsid w:val="7604546F"/>
    <w:rsid w:val="76328EE0"/>
    <w:rsid w:val="772FD51B"/>
    <w:rsid w:val="7754985F"/>
    <w:rsid w:val="781A39A8"/>
    <w:rsid w:val="789EA264"/>
    <w:rsid w:val="78BC4381"/>
    <w:rsid w:val="7929FAED"/>
    <w:rsid w:val="7958EE2A"/>
    <w:rsid w:val="79A16B58"/>
    <w:rsid w:val="79EF9EE8"/>
    <w:rsid w:val="7A4CC9C8"/>
    <w:rsid w:val="7A895C22"/>
    <w:rsid w:val="7AEB7E35"/>
    <w:rsid w:val="7AF47D13"/>
    <w:rsid w:val="7AF9AE61"/>
    <w:rsid w:val="7B132997"/>
    <w:rsid w:val="7B273E19"/>
    <w:rsid w:val="7B943F7B"/>
    <w:rsid w:val="7BB3BC37"/>
    <w:rsid w:val="7C124B66"/>
    <w:rsid w:val="7C26B91E"/>
    <w:rsid w:val="7C43EF35"/>
    <w:rsid w:val="7C499199"/>
    <w:rsid w:val="7C8B9AEF"/>
    <w:rsid w:val="7C957EC2"/>
    <w:rsid w:val="7CA5DD5B"/>
    <w:rsid w:val="7D1D653C"/>
    <w:rsid w:val="7D1E7E7A"/>
    <w:rsid w:val="7D2C1455"/>
    <w:rsid w:val="7D957D64"/>
    <w:rsid w:val="7DFDCFCF"/>
    <w:rsid w:val="7E7B9514"/>
    <w:rsid w:val="7EE381DC"/>
    <w:rsid w:val="7F139494"/>
    <w:rsid w:val="7F174695"/>
    <w:rsid w:val="7F88B120"/>
    <w:rsid w:val="7FB684C8"/>
    <w:rsid w:val="7FCBF130"/>
    <w:rsid w:val="7FD5186B"/>
    <w:rsid w:val="7FE8588F"/>
    <w:rsid w:val="7FEB92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A5AAA7"/>
  <w15:docId w15:val="{2BAAB203-F1F5-4639-BAEC-90CD33FB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E48"/>
  </w:style>
  <w:style w:type="paragraph" w:styleId="Heading1">
    <w:name w:val="heading 1"/>
    <w:basedOn w:val="Normal"/>
    <w:next w:val="Normal"/>
    <w:link w:val="Heading1Char"/>
    <w:qFormat/>
    <w:rsid w:val="00AC7B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semiHidden/>
    <w:unhideWhenUsed/>
    <w:qFormat/>
    <w:rsid w:val="005C4E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5E48"/>
    <w:rPr>
      <w:sz w:val="18"/>
    </w:rPr>
  </w:style>
  <w:style w:type="character" w:styleId="Hyperlink">
    <w:name w:val="Hyperlink"/>
    <w:basedOn w:val="DefaultParagraphFont"/>
    <w:uiPriority w:val="99"/>
    <w:rsid w:val="00A95E48"/>
    <w:rPr>
      <w:color w:val="0000FF"/>
      <w:u w:val="single"/>
    </w:rPr>
  </w:style>
  <w:style w:type="paragraph" w:styleId="Footer">
    <w:name w:val="footer"/>
    <w:basedOn w:val="Normal"/>
    <w:link w:val="FooterChar"/>
    <w:uiPriority w:val="99"/>
    <w:rsid w:val="00A95E48"/>
    <w:pPr>
      <w:tabs>
        <w:tab w:val="center" w:pos="4320"/>
        <w:tab w:val="right" w:pos="8640"/>
      </w:tabs>
    </w:pPr>
  </w:style>
  <w:style w:type="character" w:styleId="PageNumber">
    <w:name w:val="page number"/>
    <w:basedOn w:val="DefaultParagraphFont"/>
    <w:rsid w:val="00A95E48"/>
  </w:style>
  <w:style w:type="paragraph" w:customStyle="1" w:styleId="Default">
    <w:name w:val="Default"/>
    <w:link w:val="DefaultChar"/>
    <w:rsid w:val="00291EC6"/>
    <w:pPr>
      <w:widowControl w:val="0"/>
      <w:autoSpaceDE w:val="0"/>
      <w:autoSpaceDN w:val="0"/>
      <w:adjustRightInd w:val="0"/>
    </w:pPr>
    <w:rPr>
      <w:color w:val="000000"/>
      <w:sz w:val="24"/>
      <w:szCs w:val="24"/>
    </w:rPr>
  </w:style>
  <w:style w:type="paragraph" w:customStyle="1" w:styleId="CM4">
    <w:name w:val="CM4"/>
    <w:basedOn w:val="Default"/>
    <w:next w:val="Default"/>
    <w:uiPriority w:val="99"/>
    <w:rsid w:val="00291EC6"/>
    <w:pPr>
      <w:spacing w:after="275"/>
    </w:pPr>
    <w:rPr>
      <w:color w:val="auto"/>
    </w:rPr>
  </w:style>
  <w:style w:type="paragraph" w:customStyle="1" w:styleId="CM2">
    <w:name w:val="CM2"/>
    <w:basedOn w:val="Default"/>
    <w:next w:val="Default"/>
    <w:uiPriority w:val="99"/>
    <w:rsid w:val="00291EC6"/>
    <w:pPr>
      <w:spacing w:line="276" w:lineRule="atLeast"/>
    </w:pPr>
    <w:rPr>
      <w:color w:val="auto"/>
    </w:rPr>
  </w:style>
  <w:style w:type="character" w:customStyle="1" w:styleId="DefaultChar">
    <w:name w:val="Default Char"/>
    <w:basedOn w:val="DefaultParagraphFont"/>
    <w:link w:val="Default"/>
    <w:rsid w:val="00291EC6"/>
    <w:rPr>
      <w:color w:val="000000"/>
      <w:sz w:val="24"/>
      <w:szCs w:val="24"/>
      <w:lang w:val="en-US" w:eastAsia="en-US" w:bidi="ar-SA"/>
    </w:rPr>
  </w:style>
  <w:style w:type="character" w:customStyle="1" w:styleId="FooterChar">
    <w:name w:val="Footer Char"/>
    <w:basedOn w:val="DefaultParagraphFont"/>
    <w:link w:val="Footer"/>
    <w:uiPriority w:val="99"/>
    <w:locked/>
    <w:rsid w:val="000E0237"/>
  </w:style>
  <w:style w:type="paragraph" w:styleId="Header">
    <w:name w:val="header"/>
    <w:basedOn w:val="Normal"/>
    <w:link w:val="HeaderChar"/>
    <w:rsid w:val="00BE4B37"/>
    <w:pPr>
      <w:tabs>
        <w:tab w:val="center" w:pos="4680"/>
        <w:tab w:val="right" w:pos="9360"/>
      </w:tabs>
    </w:pPr>
  </w:style>
  <w:style w:type="character" w:customStyle="1" w:styleId="HeaderChar">
    <w:name w:val="Header Char"/>
    <w:basedOn w:val="DefaultParagraphFont"/>
    <w:link w:val="Header"/>
    <w:rsid w:val="00BE4B37"/>
  </w:style>
  <w:style w:type="table" w:styleId="TableGrid">
    <w:name w:val="Table Grid"/>
    <w:basedOn w:val="TableNormal"/>
    <w:uiPriority w:val="59"/>
    <w:rsid w:val="004D40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4">
    <w:name w:val="Light Shading Accent 4"/>
    <w:basedOn w:val="TableNormal"/>
    <w:uiPriority w:val="60"/>
    <w:rsid w:val="004D404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alloonText">
    <w:name w:val="Balloon Text"/>
    <w:basedOn w:val="Normal"/>
    <w:link w:val="BalloonTextChar"/>
    <w:rsid w:val="00AE439F"/>
    <w:rPr>
      <w:rFonts w:ascii="Tahoma" w:hAnsi="Tahoma" w:cs="Tahoma"/>
      <w:sz w:val="16"/>
      <w:szCs w:val="16"/>
    </w:rPr>
  </w:style>
  <w:style w:type="character" w:customStyle="1" w:styleId="BalloonTextChar">
    <w:name w:val="Balloon Text Char"/>
    <w:basedOn w:val="DefaultParagraphFont"/>
    <w:link w:val="BalloonText"/>
    <w:rsid w:val="00AE439F"/>
    <w:rPr>
      <w:rFonts w:ascii="Tahoma" w:hAnsi="Tahoma" w:cs="Tahoma"/>
      <w:sz w:val="16"/>
      <w:szCs w:val="16"/>
    </w:rPr>
  </w:style>
  <w:style w:type="paragraph" w:styleId="ListParagraph">
    <w:name w:val="List Paragraph"/>
    <w:basedOn w:val="Normal"/>
    <w:uiPriority w:val="1"/>
    <w:qFormat/>
    <w:rsid w:val="004442AA"/>
    <w:pPr>
      <w:ind w:left="720"/>
      <w:contextualSpacing/>
    </w:pPr>
    <w:rPr>
      <w:rFonts w:asciiTheme="minorHAnsi" w:eastAsiaTheme="minorEastAsia" w:hAnsiTheme="minorHAnsi" w:cstheme="minorBidi"/>
      <w:sz w:val="24"/>
      <w:szCs w:val="24"/>
    </w:rPr>
  </w:style>
  <w:style w:type="character" w:styleId="Strong">
    <w:name w:val="Strong"/>
    <w:basedOn w:val="DefaultParagraphFont"/>
    <w:uiPriority w:val="22"/>
    <w:qFormat/>
    <w:rsid w:val="004631EC"/>
    <w:rPr>
      <w:b/>
      <w:bCs/>
    </w:rPr>
  </w:style>
  <w:style w:type="character" w:styleId="UnresolvedMention">
    <w:name w:val="Unresolved Mention"/>
    <w:basedOn w:val="DefaultParagraphFont"/>
    <w:uiPriority w:val="99"/>
    <w:semiHidden/>
    <w:unhideWhenUsed/>
    <w:rsid w:val="0053086C"/>
    <w:rPr>
      <w:color w:val="605E5C"/>
      <w:shd w:val="clear" w:color="auto" w:fill="E1DFDD"/>
    </w:rPr>
  </w:style>
  <w:style w:type="character" w:customStyle="1" w:styleId="Heading1Char">
    <w:name w:val="Heading 1 Char"/>
    <w:basedOn w:val="DefaultParagraphFont"/>
    <w:link w:val="Heading1"/>
    <w:rsid w:val="00AC7B9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C7B96"/>
    <w:pPr>
      <w:spacing w:line="259" w:lineRule="auto"/>
      <w:outlineLvl w:val="9"/>
    </w:pPr>
  </w:style>
  <w:style w:type="paragraph" w:styleId="TOC1">
    <w:name w:val="toc 1"/>
    <w:basedOn w:val="Normal"/>
    <w:next w:val="Normal"/>
    <w:autoRedefine/>
    <w:uiPriority w:val="39"/>
    <w:unhideWhenUsed/>
    <w:rsid w:val="00AC7B96"/>
    <w:pPr>
      <w:spacing w:after="100"/>
    </w:pPr>
  </w:style>
  <w:style w:type="character" w:customStyle="1" w:styleId="Heading4Char">
    <w:name w:val="Heading 4 Char"/>
    <w:basedOn w:val="DefaultParagraphFont"/>
    <w:link w:val="Heading4"/>
    <w:semiHidden/>
    <w:rsid w:val="005C4E7E"/>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9209AE"/>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9209AE"/>
    <w:pPr>
      <w:spacing w:after="100" w:line="259" w:lineRule="auto"/>
      <w:ind w:left="440"/>
    </w:pPr>
    <w:rPr>
      <w:rFonts w:asciiTheme="minorHAnsi" w:eastAsiaTheme="minorEastAsia" w:hAnsiTheme="minorHAnsi"/>
      <w:sz w:val="22"/>
      <w:szCs w:val="22"/>
    </w:rPr>
  </w:style>
  <w:style w:type="character" w:styleId="FollowedHyperlink">
    <w:name w:val="FollowedHyperlink"/>
    <w:basedOn w:val="DefaultParagraphFont"/>
    <w:semiHidden/>
    <w:unhideWhenUsed/>
    <w:rsid w:val="00931180"/>
    <w:rPr>
      <w:color w:val="800080" w:themeColor="followedHyperlink"/>
      <w:u w:val="single"/>
    </w:rPr>
  </w:style>
  <w:style w:type="character" w:customStyle="1" w:styleId="bold">
    <w:name w:val="bold"/>
    <w:basedOn w:val="DefaultParagraphFont"/>
    <w:rsid w:val="00931180"/>
  </w:style>
  <w:style w:type="paragraph" w:customStyle="1" w:styleId="TableParagraph">
    <w:name w:val="Table Paragraph"/>
    <w:basedOn w:val="Normal"/>
    <w:uiPriority w:val="1"/>
    <w:qFormat/>
    <w:rsid w:val="007F1277"/>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174">
      <w:bodyDiv w:val="1"/>
      <w:marLeft w:val="0"/>
      <w:marRight w:val="0"/>
      <w:marTop w:val="0"/>
      <w:marBottom w:val="0"/>
      <w:divBdr>
        <w:top w:val="none" w:sz="0" w:space="0" w:color="auto"/>
        <w:left w:val="none" w:sz="0" w:space="0" w:color="auto"/>
        <w:bottom w:val="none" w:sz="0" w:space="0" w:color="auto"/>
        <w:right w:val="none" w:sz="0" w:space="0" w:color="auto"/>
      </w:divBdr>
    </w:div>
    <w:div w:id="211236695">
      <w:bodyDiv w:val="1"/>
      <w:marLeft w:val="0"/>
      <w:marRight w:val="0"/>
      <w:marTop w:val="0"/>
      <w:marBottom w:val="0"/>
      <w:divBdr>
        <w:top w:val="none" w:sz="0" w:space="0" w:color="auto"/>
        <w:left w:val="none" w:sz="0" w:space="0" w:color="auto"/>
        <w:bottom w:val="none" w:sz="0" w:space="0" w:color="auto"/>
        <w:right w:val="none" w:sz="0" w:space="0" w:color="auto"/>
      </w:divBdr>
    </w:div>
    <w:div w:id="846287153">
      <w:bodyDiv w:val="1"/>
      <w:marLeft w:val="0"/>
      <w:marRight w:val="0"/>
      <w:marTop w:val="0"/>
      <w:marBottom w:val="0"/>
      <w:divBdr>
        <w:top w:val="none" w:sz="0" w:space="0" w:color="auto"/>
        <w:left w:val="none" w:sz="0" w:space="0" w:color="auto"/>
        <w:bottom w:val="none" w:sz="0" w:space="0" w:color="auto"/>
        <w:right w:val="none" w:sz="0" w:space="0" w:color="auto"/>
      </w:divBdr>
    </w:div>
    <w:div w:id="1167405244">
      <w:bodyDiv w:val="1"/>
      <w:marLeft w:val="0"/>
      <w:marRight w:val="0"/>
      <w:marTop w:val="0"/>
      <w:marBottom w:val="0"/>
      <w:divBdr>
        <w:top w:val="none" w:sz="0" w:space="0" w:color="auto"/>
        <w:left w:val="none" w:sz="0" w:space="0" w:color="auto"/>
        <w:bottom w:val="none" w:sz="0" w:space="0" w:color="auto"/>
        <w:right w:val="none" w:sz="0" w:space="0" w:color="auto"/>
      </w:divBdr>
    </w:div>
    <w:div w:id="1199928584">
      <w:bodyDiv w:val="1"/>
      <w:marLeft w:val="0"/>
      <w:marRight w:val="0"/>
      <w:marTop w:val="0"/>
      <w:marBottom w:val="0"/>
      <w:divBdr>
        <w:top w:val="none" w:sz="0" w:space="0" w:color="auto"/>
        <w:left w:val="none" w:sz="0" w:space="0" w:color="auto"/>
        <w:bottom w:val="none" w:sz="0" w:space="0" w:color="auto"/>
        <w:right w:val="none" w:sz="0" w:space="0" w:color="auto"/>
      </w:divBdr>
    </w:div>
    <w:div w:id="1270357156">
      <w:bodyDiv w:val="1"/>
      <w:marLeft w:val="0"/>
      <w:marRight w:val="0"/>
      <w:marTop w:val="0"/>
      <w:marBottom w:val="0"/>
      <w:divBdr>
        <w:top w:val="none" w:sz="0" w:space="0" w:color="auto"/>
        <w:left w:val="none" w:sz="0" w:space="0" w:color="auto"/>
        <w:bottom w:val="none" w:sz="0" w:space="0" w:color="auto"/>
        <w:right w:val="none" w:sz="0" w:space="0" w:color="auto"/>
      </w:divBdr>
    </w:div>
    <w:div w:id="1308897782">
      <w:bodyDiv w:val="1"/>
      <w:marLeft w:val="0"/>
      <w:marRight w:val="0"/>
      <w:marTop w:val="0"/>
      <w:marBottom w:val="0"/>
      <w:divBdr>
        <w:top w:val="none" w:sz="0" w:space="0" w:color="auto"/>
        <w:left w:val="none" w:sz="0" w:space="0" w:color="auto"/>
        <w:bottom w:val="none" w:sz="0" w:space="0" w:color="auto"/>
        <w:right w:val="none" w:sz="0" w:space="0" w:color="auto"/>
      </w:divBdr>
      <w:divsChild>
        <w:div w:id="364795502">
          <w:marLeft w:val="0"/>
          <w:marRight w:val="0"/>
          <w:marTop w:val="0"/>
          <w:marBottom w:val="0"/>
          <w:divBdr>
            <w:top w:val="none" w:sz="0" w:space="0" w:color="auto"/>
            <w:left w:val="none" w:sz="0" w:space="0" w:color="auto"/>
            <w:bottom w:val="none" w:sz="0" w:space="0" w:color="auto"/>
            <w:right w:val="none" w:sz="0" w:space="0" w:color="auto"/>
          </w:divBdr>
          <w:divsChild>
            <w:div w:id="2077362581">
              <w:marLeft w:val="0"/>
              <w:marRight w:val="0"/>
              <w:marTop w:val="0"/>
              <w:marBottom w:val="0"/>
              <w:divBdr>
                <w:top w:val="none" w:sz="0" w:space="0" w:color="auto"/>
                <w:left w:val="none" w:sz="0" w:space="0" w:color="auto"/>
                <w:bottom w:val="none" w:sz="0" w:space="0" w:color="auto"/>
                <w:right w:val="none" w:sz="0" w:space="0" w:color="auto"/>
              </w:divBdr>
              <w:divsChild>
                <w:div w:id="1363870226">
                  <w:marLeft w:val="0"/>
                  <w:marRight w:val="0"/>
                  <w:marTop w:val="0"/>
                  <w:marBottom w:val="0"/>
                  <w:divBdr>
                    <w:top w:val="none" w:sz="0" w:space="0" w:color="auto"/>
                    <w:left w:val="none" w:sz="0" w:space="0" w:color="auto"/>
                    <w:bottom w:val="none" w:sz="0" w:space="0" w:color="auto"/>
                    <w:right w:val="none" w:sz="0" w:space="0" w:color="auto"/>
                  </w:divBdr>
                  <w:divsChild>
                    <w:div w:id="1879732154">
                      <w:marLeft w:val="0"/>
                      <w:marRight w:val="0"/>
                      <w:marTop w:val="0"/>
                      <w:marBottom w:val="0"/>
                      <w:divBdr>
                        <w:top w:val="none" w:sz="0" w:space="0" w:color="auto"/>
                        <w:left w:val="none" w:sz="0" w:space="0" w:color="auto"/>
                        <w:bottom w:val="none" w:sz="0" w:space="0" w:color="auto"/>
                        <w:right w:val="none" w:sz="0" w:space="0" w:color="auto"/>
                      </w:divBdr>
                      <w:divsChild>
                        <w:div w:id="1763452800">
                          <w:marLeft w:val="0"/>
                          <w:marRight w:val="0"/>
                          <w:marTop w:val="0"/>
                          <w:marBottom w:val="0"/>
                          <w:divBdr>
                            <w:top w:val="single" w:sz="2" w:space="15" w:color="auto"/>
                            <w:left w:val="single" w:sz="2" w:space="15" w:color="auto"/>
                            <w:bottom w:val="single" w:sz="2" w:space="15" w:color="auto"/>
                            <w:right w:val="single" w:sz="2" w:space="15" w:color="auto"/>
                          </w:divBdr>
                          <w:divsChild>
                            <w:div w:id="1829665363">
                              <w:marLeft w:val="0"/>
                              <w:marRight w:val="0"/>
                              <w:marTop w:val="0"/>
                              <w:marBottom w:val="0"/>
                              <w:divBdr>
                                <w:top w:val="none" w:sz="0" w:space="0" w:color="auto"/>
                                <w:left w:val="none" w:sz="0" w:space="0" w:color="auto"/>
                                <w:bottom w:val="none" w:sz="0" w:space="0" w:color="auto"/>
                                <w:right w:val="none" w:sz="0" w:space="0" w:color="auto"/>
                              </w:divBdr>
                              <w:divsChild>
                                <w:div w:id="12071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608583">
      <w:bodyDiv w:val="1"/>
      <w:marLeft w:val="0"/>
      <w:marRight w:val="0"/>
      <w:marTop w:val="0"/>
      <w:marBottom w:val="0"/>
      <w:divBdr>
        <w:top w:val="none" w:sz="0" w:space="0" w:color="auto"/>
        <w:left w:val="none" w:sz="0" w:space="0" w:color="auto"/>
        <w:bottom w:val="none" w:sz="0" w:space="0" w:color="auto"/>
        <w:right w:val="none" w:sz="0" w:space="0" w:color="auto"/>
      </w:divBdr>
    </w:div>
    <w:div w:id="20550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mailto:mcdonaldc@ecu.edu" TargetMode="External"/><Relationship Id="rId42" Type="http://schemas.openxmlformats.org/officeDocument/2006/relationships/image" Target="media/image18.png"/><Relationship Id="rId47" Type="http://schemas.openxmlformats.org/officeDocument/2006/relationships/image" Target="media/image23.png"/><Relationship Id="rId63" Type="http://schemas.openxmlformats.org/officeDocument/2006/relationships/image" Target="media/image39.png"/><Relationship Id="rId68" Type="http://schemas.openxmlformats.org/officeDocument/2006/relationships/image" Target="media/image44.png"/><Relationship Id="rId84" Type="http://schemas.openxmlformats.org/officeDocument/2006/relationships/image" Target="media/image60.png"/><Relationship Id="rId89" Type="http://schemas.openxmlformats.org/officeDocument/2006/relationships/image" Target="media/image65.png"/><Relationship Id="rId16" Type="http://schemas.openxmlformats.org/officeDocument/2006/relationships/hyperlink" Target="https://www.cdc.gov/coronavirus/2019-ncov/vaccines/index.html?s_cid=11759:cdc%20travel%20guidelines:sem.ga:p:RG:GM:gen:PTN:FY22" TargetMode="External"/><Relationship Id="rId11" Type="http://schemas.openxmlformats.org/officeDocument/2006/relationships/image" Target="media/image1.jpg"/><Relationship Id="rId32" Type="http://schemas.openxmlformats.org/officeDocument/2006/relationships/image" Target="media/image8.png"/><Relationship Id="rId37" Type="http://schemas.openxmlformats.org/officeDocument/2006/relationships/image" Target="media/image13.png"/><Relationship Id="rId53" Type="http://schemas.openxmlformats.org/officeDocument/2006/relationships/image" Target="media/image29.png"/><Relationship Id="rId58" Type="http://schemas.openxmlformats.org/officeDocument/2006/relationships/image" Target="media/image34.png"/><Relationship Id="rId74" Type="http://schemas.openxmlformats.org/officeDocument/2006/relationships/image" Target="media/image50.png"/><Relationship Id="rId79" Type="http://schemas.openxmlformats.org/officeDocument/2006/relationships/image" Target="media/image55.png"/><Relationship Id="rId5" Type="http://schemas.openxmlformats.org/officeDocument/2006/relationships/numbering" Target="numbering.xml"/><Relationship Id="rId90" Type="http://schemas.openxmlformats.org/officeDocument/2006/relationships/image" Target="media/image66.png"/><Relationship Id="rId95" Type="http://schemas.openxmlformats.org/officeDocument/2006/relationships/image" Target="media/image71.png"/><Relationship Id="rId22" Type="http://schemas.openxmlformats.org/officeDocument/2006/relationships/hyperlink" Target="https://www.aapa.org/cme-central/aapa-cme-accreditation/category-1-cme-for-preceptors/" TargetMode="External"/><Relationship Id="rId27" Type="http://schemas.openxmlformats.org/officeDocument/2006/relationships/image" Target="media/image3.png"/><Relationship Id="rId43" Type="http://schemas.openxmlformats.org/officeDocument/2006/relationships/image" Target="media/image19.png"/><Relationship Id="rId48" Type="http://schemas.openxmlformats.org/officeDocument/2006/relationships/image" Target="media/image24.png"/><Relationship Id="rId64" Type="http://schemas.openxmlformats.org/officeDocument/2006/relationships/image" Target="media/image40.png"/><Relationship Id="rId69" Type="http://schemas.openxmlformats.org/officeDocument/2006/relationships/image" Target="media/image45.png"/><Relationship Id="rId80" Type="http://schemas.openxmlformats.org/officeDocument/2006/relationships/image" Target="media/image56.png"/><Relationship Id="rId85" Type="http://schemas.openxmlformats.org/officeDocument/2006/relationships/image" Target="media/image61.png"/><Relationship Id="rId3" Type="http://schemas.openxmlformats.org/officeDocument/2006/relationships/customXml" Target="../customXml/item3.xml"/><Relationship Id="rId12" Type="http://schemas.openxmlformats.org/officeDocument/2006/relationships/hyperlink" Target="mailto:hulihank19@ecu.edu" TargetMode="External"/><Relationship Id="rId17" Type="http://schemas.openxmlformats.org/officeDocument/2006/relationships/hyperlink" Target="https://www.aapa.org/cme-central/aapa-cme-accreditation/category-1-cme-for-preceptors/" TargetMode="External"/><Relationship Id="rId25" Type="http://schemas.openxmlformats.org/officeDocument/2006/relationships/hyperlink" Target="https://prospective-health.ecu.edu/wp-content/pv-uploads/sites/107/2020/01/3015_Non_Patient_Incident_Report_Form.pdf"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image" Target="media/image35.png"/><Relationship Id="rId67" Type="http://schemas.openxmlformats.org/officeDocument/2006/relationships/image" Target="media/image43.png"/><Relationship Id="rId20" Type="http://schemas.openxmlformats.org/officeDocument/2006/relationships/hyperlink" Target="mailto:wagnersh17@ecu.edu" TargetMode="External"/><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image" Target="media/image46.png"/><Relationship Id="rId75" Type="http://schemas.openxmlformats.org/officeDocument/2006/relationships/image" Target="media/image51.png"/><Relationship Id="rId83" Type="http://schemas.openxmlformats.org/officeDocument/2006/relationships/image" Target="media/image59.png"/><Relationship Id="rId88" Type="http://schemas.openxmlformats.org/officeDocument/2006/relationships/image" Target="media/image64.png"/><Relationship Id="rId91" Type="http://schemas.openxmlformats.org/officeDocument/2006/relationships/image" Target="media/image67.png"/><Relationship Id="rId96" Type="http://schemas.openxmlformats.org/officeDocument/2006/relationships/image" Target="media/image7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ogle.com/url?client=internal-element-cse&amp;cx=009803953143912655678:qepjjts9jxg&amp;q=https://rede.ecu.edu/wp-content/pv-uploads/sites/383/2018/04/Internship-Assumption-of-Risk-and-Liability-Waiver.docx-excluding-specific-risk-level.docx&amp;sa=U&amp;ved=2ahUKEwj99P_70c_1AhVaJEQIHWZGCj4QFnoECAAQAQ&amp;usg=AOvVaw14BNHfi6yqZ9yN5UpAQpho" TargetMode="External"/><Relationship Id="rId23" Type="http://schemas.openxmlformats.org/officeDocument/2006/relationships/hyperlink" Target="https://www.youtube.com/watch?v=eRBdfXRj5N0&amp;list=PLPSMskl_Gz29nRNdGSG1ywLR_3CBTG4vT&amp;index=2&amp;t=9s"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image" Target="media/image49.png"/><Relationship Id="rId78" Type="http://schemas.openxmlformats.org/officeDocument/2006/relationships/image" Target="media/image54.png"/><Relationship Id="rId81" Type="http://schemas.openxmlformats.org/officeDocument/2006/relationships/image" Target="media/image57.png"/><Relationship Id="rId86" Type="http://schemas.openxmlformats.org/officeDocument/2006/relationships/image" Target="media/image62.png"/><Relationship Id="rId94" Type="http://schemas.openxmlformats.org/officeDocument/2006/relationships/image" Target="media/image70.png"/><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wagnersh17@ecu.edu" TargetMode="External"/><Relationship Id="rId18" Type="http://schemas.openxmlformats.org/officeDocument/2006/relationships/hyperlink" Target="mailto:wagnersh17@ecu.edu" TargetMode="External"/><Relationship Id="rId39" Type="http://schemas.openxmlformats.org/officeDocument/2006/relationships/image" Target="media/image15.png"/><Relationship Id="rId34" Type="http://schemas.openxmlformats.org/officeDocument/2006/relationships/image" Target="media/image10.png"/><Relationship Id="rId50" Type="http://schemas.openxmlformats.org/officeDocument/2006/relationships/image" Target="media/image26.png"/><Relationship Id="rId55" Type="http://schemas.openxmlformats.org/officeDocument/2006/relationships/image" Target="media/image31.png"/><Relationship Id="rId76" Type="http://schemas.openxmlformats.org/officeDocument/2006/relationships/image" Target="media/image52.png"/><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47.png"/><Relationship Id="rId92" Type="http://schemas.openxmlformats.org/officeDocument/2006/relationships/image" Target="media/image68.png"/><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hyperlink" Target="https://libguides.ecu.edu/c.php?g=718105&amp;p=5112897" TargetMode="External"/><Relationship Id="rId40" Type="http://schemas.openxmlformats.org/officeDocument/2006/relationships/image" Target="media/image16.png"/><Relationship Id="rId45" Type="http://schemas.openxmlformats.org/officeDocument/2006/relationships/image" Target="media/image21.png"/><Relationship Id="rId66" Type="http://schemas.openxmlformats.org/officeDocument/2006/relationships/image" Target="media/image42.png"/><Relationship Id="rId87" Type="http://schemas.openxmlformats.org/officeDocument/2006/relationships/image" Target="media/image63.png"/><Relationship Id="rId61" Type="http://schemas.openxmlformats.org/officeDocument/2006/relationships/image" Target="media/image37.png"/><Relationship Id="rId82" Type="http://schemas.openxmlformats.org/officeDocument/2006/relationships/image" Target="media/image58.png"/><Relationship Id="rId19" Type="http://schemas.openxmlformats.org/officeDocument/2006/relationships/hyperlink" Target="mailto:hulihank19@ecu.edu" TargetMode="External"/><Relationship Id="rId14" Type="http://schemas.openxmlformats.org/officeDocument/2006/relationships/hyperlink" Target="mailto:mcdonaldc@ecu.edu" TargetMode="External"/><Relationship Id="rId30" Type="http://schemas.openxmlformats.org/officeDocument/2006/relationships/image" Target="media/image6.png"/><Relationship Id="rId35" Type="http://schemas.openxmlformats.org/officeDocument/2006/relationships/image" Target="media/image11.png"/><Relationship Id="rId56" Type="http://schemas.openxmlformats.org/officeDocument/2006/relationships/image" Target="media/image32.png"/><Relationship Id="rId77" Type="http://schemas.openxmlformats.org/officeDocument/2006/relationships/image" Target="media/image53.png"/><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7.png"/><Relationship Id="rId72" Type="http://schemas.openxmlformats.org/officeDocument/2006/relationships/image" Target="media/image48.png"/><Relationship Id="rId93" Type="http://schemas.openxmlformats.org/officeDocument/2006/relationships/image" Target="media/image69.png"/><Relationship Id="rId9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FCFEF20A1BB42A361BEA43EBC7981" ma:contentTypeVersion="9" ma:contentTypeDescription="Create a new document." ma:contentTypeScope="" ma:versionID="90258457f7230bb1b2f1d5f7a5bf97e3">
  <xsd:schema xmlns:xsd="http://www.w3.org/2001/XMLSchema" xmlns:xs="http://www.w3.org/2001/XMLSchema" xmlns:p="http://schemas.microsoft.com/office/2006/metadata/properties" xmlns:ns2="237c3ecd-0ac8-420c-ac5c-a478e529e17d" xmlns:ns3="fae68e81-a066-4227-b876-70f94d102ef8" targetNamespace="http://schemas.microsoft.com/office/2006/metadata/properties" ma:root="true" ma:fieldsID="9fe75880991d1cf0d7ef0acf0f68e47b" ns2:_="" ns3:_="">
    <xsd:import namespace="237c3ecd-0ac8-420c-ac5c-a478e529e17d"/>
    <xsd:import namespace="fae68e81-a066-4227-b876-70f94d102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3ecd-0ac8-420c-ac5c-a478e529e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68e81-a066-4227-b876-70f94d102e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32F59-B4C3-4061-B59E-DF083E9D2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c3ecd-0ac8-420c-ac5c-a478e529e17d"/>
    <ds:schemaRef ds:uri="fae68e81-a066-4227-b876-70f94d102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2EEB2-69D5-404B-A252-B2F937B9F760}">
  <ds:schemaRefs>
    <ds:schemaRef ds:uri="http://schemas.microsoft.com/sharepoint/v3/contenttype/forms"/>
  </ds:schemaRefs>
</ds:datastoreItem>
</file>

<file path=customXml/itemProps3.xml><?xml version="1.0" encoding="utf-8"?>
<ds:datastoreItem xmlns:ds="http://schemas.openxmlformats.org/officeDocument/2006/customXml" ds:itemID="{3DB76BBE-8D5C-49FE-BEE9-60E1F742F42A}">
  <ds:schemaRefs>
    <ds:schemaRef ds:uri="http://schemas.openxmlformats.org/officeDocument/2006/bibliography"/>
  </ds:schemaRefs>
</ds:datastoreItem>
</file>

<file path=customXml/itemProps4.xml><?xml version="1.0" encoding="utf-8"?>
<ds:datastoreItem xmlns:ds="http://schemas.openxmlformats.org/officeDocument/2006/customXml" ds:itemID="{0F6A6485-5EC7-4546-9986-0BA33547B5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4921</Words>
  <Characters>28050</Characters>
  <Application>Microsoft Office Word</Application>
  <DocSecurity>0</DocSecurity>
  <Lines>233</Lines>
  <Paragraphs>65</Paragraphs>
  <ScaleCrop>false</ScaleCrop>
  <Company>East Carolina University</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CAROLINA UNIVERSITY</dc:title>
  <dc:subject/>
  <dc:creator>danielj</dc:creator>
  <cp:keywords/>
  <cp:lastModifiedBy>McDonald, Carey</cp:lastModifiedBy>
  <cp:revision>2</cp:revision>
  <cp:lastPrinted>2011-12-07T19:05:00Z</cp:lastPrinted>
  <dcterms:created xsi:type="dcterms:W3CDTF">2023-03-06T20:05:00Z</dcterms:created>
  <dcterms:modified xsi:type="dcterms:W3CDTF">2023-03-06T20:05:00Z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0x010100E1DFCFEF20A1BB42A361BEA43EBC7981</vt:lpwstr>
  </property>
</Properties>
</file>